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EE9C53" w14:textId="36741026" w:rsidR="001279B9" w:rsidRDefault="000F7D9E">
      <w:pPr>
        <w:rPr>
          <w:noProof/>
          <w:sz w:val="32"/>
          <w:szCs w:val="32"/>
        </w:rPr>
      </w:pPr>
      <w:r w:rsidRPr="000F7D9E">
        <w:rPr>
          <w:noProof/>
          <w:sz w:val="32"/>
          <w:szCs w:val="32"/>
        </w:rPr>
        <w:t>4c</w:t>
      </w:r>
    </w:p>
    <w:p w14:paraId="1D9C3FD9" w14:textId="036F9834" w:rsidR="000F7D9E" w:rsidRPr="000F7D9E" w:rsidRDefault="000F7D9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6B2EB7DD" wp14:editId="7A50833B">
            <wp:extent cx="4962525" cy="3067050"/>
            <wp:effectExtent l="0" t="0" r="952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5F78A" w14:textId="18B78A8D" w:rsidR="000F7D9E" w:rsidRDefault="000F7D9E" w:rsidP="000F7D9E">
      <w:pPr>
        <w:tabs>
          <w:tab w:val="left" w:pos="2760"/>
        </w:tabs>
      </w:pPr>
    </w:p>
    <w:p w14:paraId="544AF653" w14:textId="504BCF50" w:rsidR="000F7D9E" w:rsidRPr="0098322A" w:rsidRDefault="000F7D9E" w:rsidP="000F7D9E">
      <w:pPr>
        <w:tabs>
          <w:tab w:val="left" w:pos="2760"/>
        </w:tabs>
        <w:rPr>
          <w:sz w:val="28"/>
          <w:szCs w:val="28"/>
        </w:rPr>
      </w:pPr>
      <w:r w:rsidRPr="0098322A">
        <w:rPr>
          <w:sz w:val="28"/>
          <w:szCs w:val="28"/>
        </w:rPr>
        <w:t xml:space="preserve">Se CAS. Vi ser at et tilnærmet overflateareal på glasset blir </w:t>
      </w:r>
      <w:proofErr w:type="spellStart"/>
      <w:r w:rsidRPr="0098322A">
        <w:rPr>
          <w:sz w:val="28"/>
          <w:szCs w:val="28"/>
        </w:rPr>
        <w:t>ca</w:t>
      </w:r>
      <w:proofErr w:type="spellEnd"/>
      <w:r w:rsidRPr="0098322A">
        <w:rPr>
          <w:sz w:val="28"/>
          <w:szCs w:val="28"/>
        </w:rPr>
        <w:t xml:space="preserve"> 3,4 dm^2.</w:t>
      </w:r>
    </w:p>
    <w:p w14:paraId="075D20D5" w14:textId="7E1D7506" w:rsidR="000F7D9E" w:rsidRPr="0098322A" w:rsidRDefault="000F7D9E" w:rsidP="000F7D9E">
      <w:pPr>
        <w:tabs>
          <w:tab w:val="left" w:pos="2760"/>
        </w:tabs>
        <w:rPr>
          <w:sz w:val="28"/>
          <w:szCs w:val="28"/>
        </w:rPr>
      </w:pPr>
      <w:r w:rsidRPr="0098322A">
        <w:rPr>
          <w:sz w:val="28"/>
          <w:szCs w:val="28"/>
        </w:rPr>
        <w:t>Dette er bare en tilnærmet verdi fordi indre overflate ikke er lik ytre overflate!</w:t>
      </w:r>
    </w:p>
    <w:sectPr w:rsidR="000F7D9E" w:rsidRPr="00983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4CC"/>
    <w:rsid w:val="000F7D9E"/>
    <w:rsid w:val="001279B9"/>
    <w:rsid w:val="001C64CC"/>
    <w:rsid w:val="0098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37615"/>
  <w15:chartTrackingRefBased/>
  <w15:docId w15:val="{2BE7A71A-BE90-4095-8191-F9A37CA60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138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3</cp:revision>
  <dcterms:created xsi:type="dcterms:W3CDTF">2020-11-18T09:12:00Z</dcterms:created>
  <dcterms:modified xsi:type="dcterms:W3CDTF">2020-11-18T09:16:00Z</dcterms:modified>
</cp:coreProperties>
</file>