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F3527" w14:textId="4CCB822D" w:rsidR="00CF7362" w:rsidRDefault="00E77B74" w:rsidP="00E77B74">
      <w:pPr>
        <w:jc w:val="center"/>
        <w:rPr>
          <w:b/>
          <w:bCs/>
          <w:sz w:val="52"/>
          <w:szCs w:val="52"/>
        </w:rPr>
      </w:pPr>
      <w:r w:rsidRPr="00E77B74">
        <w:rPr>
          <w:b/>
          <w:bCs/>
          <w:sz w:val="52"/>
          <w:szCs w:val="52"/>
        </w:rPr>
        <w:t>Del 2 – Eksamen REA3028</w:t>
      </w:r>
    </w:p>
    <w:p w14:paraId="364DC6E0" w14:textId="53E21649" w:rsidR="00E77B74" w:rsidRDefault="00E77B74" w:rsidP="00E77B74">
      <w:pPr>
        <w:rPr>
          <w:b/>
          <w:bCs/>
          <w:sz w:val="28"/>
          <w:szCs w:val="28"/>
        </w:rPr>
      </w:pPr>
      <w:r>
        <w:rPr>
          <w:b/>
          <w:bCs/>
          <w:sz w:val="28"/>
          <w:szCs w:val="28"/>
        </w:rPr>
        <w:t>Oppgave 1]</w:t>
      </w:r>
    </w:p>
    <w:p w14:paraId="5AFF6F71" w14:textId="1F252009" w:rsidR="00E77B74" w:rsidRDefault="00E77B74" w:rsidP="00E77B74">
      <w:pPr>
        <w:pStyle w:val="Listeavsnitt"/>
        <w:numPr>
          <w:ilvl w:val="0"/>
          <w:numId w:val="2"/>
        </w:numPr>
        <w:rPr>
          <w:sz w:val="24"/>
          <w:szCs w:val="24"/>
        </w:rPr>
      </w:pPr>
      <w:r>
        <w:rPr>
          <w:noProof/>
        </w:rPr>
        <w:drawing>
          <wp:anchor distT="0" distB="0" distL="114300" distR="114300" simplePos="0" relativeHeight="251658240" behindDoc="1" locked="0" layoutInCell="1" allowOverlap="1" wp14:anchorId="728A8CB9" wp14:editId="0D7D036B">
            <wp:simplePos x="0" y="0"/>
            <wp:positionH relativeFrom="page">
              <wp:posOffset>26035</wp:posOffset>
            </wp:positionH>
            <wp:positionV relativeFrom="paragraph">
              <wp:posOffset>256540</wp:posOffset>
            </wp:positionV>
            <wp:extent cx="7505700" cy="2942590"/>
            <wp:effectExtent l="19050" t="19050" r="19050" b="10160"/>
            <wp:wrapTight wrapText="bothSides">
              <wp:wrapPolygon edited="0">
                <wp:start x="-55" y="-140"/>
                <wp:lineTo x="-55" y="21535"/>
                <wp:lineTo x="21600" y="21535"/>
                <wp:lineTo x="21600" y="-140"/>
                <wp:lineTo x="-55" y="-140"/>
              </wp:wrapPolygon>
            </wp:wrapTight>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505700" cy="29425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E77B74">
        <w:rPr>
          <w:sz w:val="24"/>
          <w:szCs w:val="24"/>
        </w:rPr>
        <w:t>Skriver funksjonen inn i skrivefeltet</w:t>
      </w:r>
      <w:r>
        <w:rPr>
          <w:sz w:val="24"/>
          <w:szCs w:val="24"/>
        </w:rPr>
        <w:t xml:space="preserve"> med intervallet [100, 3000].</w:t>
      </w:r>
    </w:p>
    <w:p w14:paraId="123B964F" w14:textId="434D5BFD" w:rsidR="00E77B74" w:rsidRDefault="00E77B74" w:rsidP="00E77B74">
      <w:pPr>
        <w:ind w:left="360"/>
        <w:rPr>
          <w:sz w:val="24"/>
          <w:szCs w:val="24"/>
        </w:rPr>
      </w:pPr>
    </w:p>
    <w:p w14:paraId="3054CAD9" w14:textId="65221381" w:rsidR="00E77B74" w:rsidRPr="009D38AE" w:rsidRDefault="00E77B74" w:rsidP="009D38AE">
      <w:pPr>
        <w:pStyle w:val="Listeavsnitt"/>
        <w:numPr>
          <w:ilvl w:val="0"/>
          <w:numId w:val="2"/>
        </w:numPr>
        <w:rPr>
          <w:sz w:val="24"/>
          <w:szCs w:val="24"/>
        </w:rPr>
      </w:pPr>
      <w:r w:rsidRPr="009D38AE">
        <w:rPr>
          <w:sz w:val="24"/>
          <w:szCs w:val="24"/>
        </w:rPr>
        <w:t>Enhetskostnaden er minst når enhetskostnaden = grensekostnaden.</w:t>
      </w:r>
    </w:p>
    <w:p w14:paraId="3FF6A2A0" w14:textId="77777777" w:rsidR="00E77B74" w:rsidRPr="00E77B74" w:rsidRDefault="00E77B74" w:rsidP="00E77B74">
      <w:pPr>
        <w:pStyle w:val="Listeavsnitt"/>
        <w:rPr>
          <w:rFonts w:eastAsiaTheme="minorEastAsia"/>
          <w:sz w:val="24"/>
          <w:szCs w:val="24"/>
        </w:rPr>
      </w:pPr>
    </w:p>
    <w:p w14:paraId="604AAD6B" w14:textId="45529B1B" w:rsidR="00E77B74" w:rsidRDefault="00E77B74" w:rsidP="00E77B74">
      <w:pPr>
        <w:pStyle w:val="Listeavsnitt"/>
        <w:rPr>
          <w:rFonts w:eastAsiaTheme="minorEastAsia"/>
          <w:sz w:val="24"/>
          <w:szCs w:val="24"/>
        </w:rPr>
      </w:pPr>
      <w:r w:rsidRPr="00E77B74">
        <w:rPr>
          <w:rFonts w:eastAsiaTheme="minorEastAsia"/>
          <w:sz w:val="24"/>
          <w:szCs w:val="24"/>
        </w:rPr>
        <w:t xml:space="preserve">Grensekostnaden finner vi ved å multiplisere E(x) med x. </w:t>
      </w:r>
    </w:p>
    <w:p w14:paraId="0D15315B" w14:textId="6A2EBED9" w:rsidR="00E77B74" w:rsidRDefault="00E77B74" w:rsidP="00E77B74">
      <w:pPr>
        <w:pStyle w:val="Listeavsnitt"/>
        <w:rPr>
          <w:rFonts w:eastAsiaTheme="minorEastAsia"/>
          <w:sz w:val="24"/>
          <w:szCs w:val="24"/>
        </w:rPr>
      </w:pPr>
    </w:p>
    <w:p w14:paraId="588BB651" w14:textId="1E5C8D96" w:rsidR="00E77B74" w:rsidRDefault="009D38AE" w:rsidP="00E77B74">
      <w:pPr>
        <w:pStyle w:val="Listeavsnitt"/>
        <w:rPr>
          <w:sz w:val="24"/>
          <w:szCs w:val="24"/>
        </w:rPr>
      </w:pPr>
      <w:r>
        <w:rPr>
          <w:noProof/>
        </w:rPr>
        <w:drawing>
          <wp:anchor distT="0" distB="0" distL="114300" distR="114300" simplePos="0" relativeHeight="251665408" behindDoc="1" locked="0" layoutInCell="1" allowOverlap="1" wp14:anchorId="3EA10D77" wp14:editId="6EB34496">
            <wp:simplePos x="0" y="0"/>
            <wp:positionH relativeFrom="column">
              <wp:posOffset>3405505</wp:posOffset>
            </wp:positionH>
            <wp:positionV relativeFrom="paragraph">
              <wp:posOffset>25400</wp:posOffset>
            </wp:positionV>
            <wp:extent cx="2000250" cy="1419225"/>
            <wp:effectExtent l="19050" t="19050" r="19050" b="28575"/>
            <wp:wrapTight wrapText="bothSides">
              <wp:wrapPolygon edited="0">
                <wp:start x="-206" y="-290"/>
                <wp:lineTo x="-206" y="21745"/>
                <wp:lineTo x="21600" y="21745"/>
                <wp:lineTo x="21600" y="-290"/>
                <wp:lineTo x="-206" y="-290"/>
              </wp:wrapPolygon>
            </wp:wrapTight>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39655"/>
                    <a:stretch/>
                  </pic:blipFill>
                  <pic:spPr bwMode="auto">
                    <a:xfrm>
                      <a:off x="0" y="0"/>
                      <a:ext cx="2000250" cy="141922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anchor>
        </w:drawing>
      </w:r>
      <w:r w:rsidR="00E77B74">
        <w:rPr>
          <w:noProof/>
        </w:rPr>
        <w:drawing>
          <wp:anchor distT="0" distB="0" distL="114300" distR="114300" simplePos="0" relativeHeight="251666432" behindDoc="1" locked="0" layoutInCell="1" allowOverlap="1" wp14:anchorId="1E1799A7" wp14:editId="7789B88F">
            <wp:simplePos x="0" y="0"/>
            <wp:positionH relativeFrom="column">
              <wp:posOffset>471805</wp:posOffset>
            </wp:positionH>
            <wp:positionV relativeFrom="paragraph">
              <wp:posOffset>15875</wp:posOffset>
            </wp:positionV>
            <wp:extent cx="2886075" cy="1438275"/>
            <wp:effectExtent l="19050" t="19050" r="28575" b="28575"/>
            <wp:wrapTight wrapText="bothSides">
              <wp:wrapPolygon edited="0">
                <wp:start x="-143" y="-286"/>
                <wp:lineTo x="-143" y="21743"/>
                <wp:lineTo x="21671" y="21743"/>
                <wp:lineTo x="21671" y="-286"/>
                <wp:lineTo x="-143" y="-286"/>
              </wp:wrapPolygon>
            </wp:wrapTight>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86075" cy="1438275"/>
                    </a:xfrm>
                    <a:prstGeom prst="rect">
                      <a:avLst/>
                    </a:prstGeom>
                    <a:ln>
                      <a:solidFill>
                        <a:schemeClr val="tx1"/>
                      </a:solidFill>
                    </a:ln>
                  </pic:spPr>
                </pic:pic>
              </a:graphicData>
            </a:graphic>
          </wp:anchor>
        </w:drawing>
      </w:r>
      <w:r w:rsidRPr="009D38AE">
        <w:rPr>
          <w:noProof/>
        </w:rPr>
        <w:t xml:space="preserve"> </w:t>
      </w:r>
    </w:p>
    <w:p w14:paraId="369D6824" w14:textId="77777777" w:rsidR="009D38AE" w:rsidRDefault="009D38AE" w:rsidP="008F0008">
      <w:pPr>
        <w:pStyle w:val="Listeavsnitt"/>
        <w:rPr>
          <w:sz w:val="24"/>
          <w:szCs w:val="24"/>
        </w:rPr>
      </w:pPr>
    </w:p>
    <w:p w14:paraId="56322DBB" w14:textId="77777777" w:rsidR="009D38AE" w:rsidRDefault="009D38AE" w:rsidP="008F0008">
      <w:pPr>
        <w:pStyle w:val="Listeavsnitt"/>
        <w:rPr>
          <w:sz w:val="24"/>
          <w:szCs w:val="24"/>
        </w:rPr>
      </w:pPr>
    </w:p>
    <w:p w14:paraId="573184CA" w14:textId="77777777" w:rsidR="009D38AE" w:rsidRDefault="009D38AE" w:rsidP="008F0008">
      <w:pPr>
        <w:pStyle w:val="Listeavsnitt"/>
        <w:rPr>
          <w:sz w:val="24"/>
          <w:szCs w:val="24"/>
        </w:rPr>
      </w:pPr>
    </w:p>
    <w:p w14:paraId="60D0C1D3" w14:textId="77777777" w:rsidR="009D38AE" w:rsidRDefault="009D38AE" w:rsidP="008F0008">
      <w:pPr>
        <w:pStyle w:val="Listeavsnitt"/>
        <w:rPr>
          <w:sz w:val="24"/>
          <w:szCs w:val="24"/>
        </w:rPr>
      </w:pPr>
    </w:p>
    <w:p w14:paraId="3980E626" w14:textId="77777777" w:rsidR="009D38AE" w:rsidRDefault="009D38AE" w:rsidP="008F0008">
      <w:pPr>
        <w:pStyle w:val="Listeavsnitt"/>
        <w:rPr>
          <w:sz w:val="24"/>
          <w:szCs w:val="24"/>
        </w:rPr>
      </w:pPr>
    </w:p>
    <w:p w14:paraId="18D4BFA7" w14:textId="77777777" w:rsidR="009D38AE" w:rsidRDefault="009D38AE" w:rsidP="008F0008">
      <w:pPr>
        <w:pStyle w:val="Listeavsnitt"/>
        <w:rPr>
          <w:sz w:val="24"/>
          <w:szCs w:val="24"/>
        </w:rPr>
      </w:pPr>
    </w:p>
    <w:p w14:paraId="26DC7329" w14:textId="77777777" w:rsidR="009D38AE" w:rsidRDefault="009D38AE" w:rsidP="008F0008">
      <w:pPr>
        <w:pStyle w:val="Listeavsnitt"/>
        <w:rPr>
          <w:sz w:val="24"/>
          <w:szCs w:val="24"/>
        </w:rPr>
      </w:pPr>
    </w:p>
    <w:p w14:paraId="5ACC831D" w14:textId="5DE70361" w:rsidR="008F0008" w:rsidRPr="00D82C74" w:rsidRDefault="00E77B74" w:rsidP="008F0008">
      <w:pPr>
        <w:pStyle w:val="Listeavsnitt"/>
        <w:rPr>
          <w:sz w:val="24"/>
          <w:szCs w:val="24"/>
          <w:u w:val="double"/>
        </w:rPr>
      </w:pPr>
      <w:r>
        <w:rPr>
          <w:sz w:val="24"/>
          <w:szCs w:val="24"/>
        </w:rPr>
        <w:t xml:space="preserve">f(x) er enhetskostnaden i dette tilfellet (men uten definisjonsområdet). </w:t>
      </w:r>
      <w:r w:rsidR="008F0008">
        <w:rPr>
          <w:sz w:val="24"/>
          <w:szCs w:val="24"/>
        </w:rPr>
        <w:t>Vi skriver inn K’(x)=f(x) og ser</w:t>
      </w:r>
      <w:r w:rsidR="008F0008" w:rsidRPr="008F0008">
        <w:rPr>
          <w:sz w:val="24"/>
          <w:szCs w:val="24"/>
        </w:rPr>
        <w:t xml:space="preserve"> at </w:t>
      </w:r>
      <w:r w:rsidR="008F0008" w:rsidRPr="00D82C74">
        <w:rPr>
          <w:sz w:val="24"/>
          <w:szCs w:val="24"/>
          <w:u w:val="double"/>
        </w:rPr>
        <w:t>bedriften må produsere og selge ca. 671 enheter for at enhetskostnaden skal bli minst mulig</w:t>
      </w:r>
      <w:r w:rsidR="009D38AE">
        <w:rPr>
          <w:sz w:val="24"/>
          <w:szCs w:val="24"/>
          <w:u w:val="double"/>
        </w:rPr>
        <w:t>, da er enhetskostnaden 186.83 kr.</w:t>
      </w:r>
    </w:p>
    <w:p w14:paraId="548F22FB" w14:textId="123DD346" w:rsidR="008F0008" w:rsidRDefault="008F0008" w:rsidP="008F0008">
      <w:pPr>
        <w:pStyle w:val="Listeavsnitt"/>
        <w:rPr>
          <w:sz w:val="24"/>
          <w:szCs w:val="24"/>
        </w:rPr>
      </w:pPr>
    </w:p>
    <w:p w14:paraId="68DEE0F8" w14:textId="4969814E" w:rsidR="008F0008" w:rsidRDefault="008F0008" w:rsidP="008F0008">
      <w:pPr>
        <w:pStyle w:val="Listeavsnitt"/>
        <w:rPr>
          <w:sz w:val="24"/>
          <w:szCs w:val="24"/>
        </w:rPr>
      </w:pPr>
    </w:p>
    <w:p w14:paraId="6F9266CC" w14:textId="5E7E9BAA" w:rsidR="008F0008" w:rsidRDefault="008F0008" w:rsidP="008F0008">
      <w:pPr>
        <w:pStyle w:val="Listeavsnitt"/>
        <w:rPr>
          <w:sz w:val="24"/>
          <w:szCs w:val="24"/>
        </w:rPr>
      </w:pPr>
    </w:p>
    <w:p w14:paraId="3A26B6D4" w14:textId="7A40B655" w:rsidR="008F0008" w:rsidRDefault="008F0008" w:rsidP="008F0008">
      <w:pPr>
        <w:pStyle w:val="Listeavsnitt"/>
        <w:rPr>
          <w:sz w:val="24"/>
          <w:szCs w:val="24"/>
        </w:rPr>
      </w:pPr>
    </w:p>
    <w:p w14:paraId="1A90A21C" w14:textId="77777777" w:rsidR="008F0008" w:rsidRPr="008F0008" w:rsidRDefault="008F0008" w:rsidP="008F0008">
      <w:pPr>
        <w:pStyle w:val="Listeavsnitt"/>
        <w:rPr>
          <w:sz w:val="24"/>
          <w:szCs w:val="24"/>
        </w:rPr>
      </w:pPr>
    </w:p>
    <w:p w14:paraId="024C96D6" w14:textId="77777777" w:rsidR="008F0008" w:rsidRDefault="008F0008" w:rsidP="00E77B74">
      <w:pPr>
        <w:pStyle w:val="Listeavsnitt"/>
        <w:rPr>
          <w:sz w:val="24"/>
          <w:szCs w:val="24"/>
        </w:rPr>
      </w:pPr>
    </w:p>
    <w:p w14:paraId="464AB5F4" w14:textId="5E289E06" w:rsidR="008F0008" w:rsidRDefault="008F0008" w:rsidP="008F0008">
      <w:pPr>
        <w:pStyle w:val="Listeavsnitt"/>
        <w:numPr>
          <w:ilvl w:val="0"/>
          <w:numId w:val="2"/>
        </w:numPr>
        <w:rPr>
          <w:sz w:val="24"/>
          <w:szCs w:val="24"/>
        </w:rPr>
      </w:pPr>
      <w:r>
        <w:rPr>
          <w:sz w:val="24"/>
          <w:szCs w:val="24"/>
        </w:rPr>
        <w:lastRenderedPageBreak/>
        <w:t xml:space="preserve"> Vi mangler en inntektsfunksjon. Denne blir I(x)=270x der 270 er prisen og x er antall enheter. </w:t>
      </w:r>
    </w:p>
    <w:p w14:paraId="5743409E" w14:textId="16310E35" w:rsidR="008F0008" w:rsidRDefault="008F0008" w:rsidP="008F0008">
      <w:pPr>
        <w:pStyle w:val="Listeavsnitt"/>
        <w:rPr>
          <w:sz w:val="24"/>
          <w:szCs w:val="24"/>
        </w:rPr>
      </w:pPr>
      <w:r>
        <w:rPr>
          <w:sz w:val="24"/>
          <w:szCs w:val="24"/>
        </w:rPr>
        <w:t>Det største overskuddet finner vi når grenseinntekten I’(x) er lik grensekostnaden K’(x).</w:t>
      </w:r>
    </w:p>
    <w:p w14:paraId="72FAD0C1" w14:textId="1B278396" w:rsidR="008F0008" w:rsidRDefault="008F0008" w:rsidP="008F0008">
      <w:pPr>
        <w:pStyle w:val="Listeavsnitt"/>
        <w:rPr>
          <w:sz w:val="24"/>
          <w:szCs w:val="24"/>
        </w:rPr>
      </w:pPr>
    </w:p>
    <w:p w14:paraId="55EFD48D" w14:textId="09F1F391" w:rsidR="008F0008" w:rsidRDefault="008F0008" w:rsidP="008F0008">
      <w:pPr>
        <w:pStyle w:val="Listeavsnitt"/>
        <w:rPr>
          <w:sz w:val="24"/>
          <w:szCs w:val="24"/>
        </w:rPr>
      </w:pPr>
      <w:r>
        <w:rPr>
          <w:noProof/>
        </w:rPr>
        <w:drawing>
          <wp:inline distT="0" distB="0" distL="0" distR="0" wp14:anchorId="7627D79F" wp14:editId="76613317">
            <wp:extent cx="2924175" cy="2752725"/>
            <wp:effectExtent l="19050" t="19050" r="28575" b="28575"/>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4175" cy="2752725"/>
                    </a:xfrm>
                    <a:prstGeom prst="rect">
                      <a:avLst/>
                    </a:prstGeom>
                    <a:ln>
                      <a:solidFill>
                        <a:schemeClr val="tx1"/>
                      </a:solidFill>
                    </a:ln>
                  </pic:spPr>
                </pic:pic>
              </a:graphicData>
            </a:graphic>
          </wp:inline>
        </w:drawing>
      </w:r>
    </w:p>
    <w:p w14:paraId="2219BF0B" w14:textId="1A82F13F" w:rsidR="008F0008" w:rsidRDefault="008F0008" w:rsidP="008F0008">
      <w:pPr>
        <w:pStyle w:val="Listeavsnitt"/>
        <w:rPr>
          <w:sz w:val="24"/>
          <w:szCs w:val="24"/>
        </w:rPr>
      </w:pPr>
    </w:p>
    <w:p w14:paraId="2C6DCDD6" w14:textId="08CA26C4" w:rsidR="008F0008" w:rsidRPr="00D82C74" w:rsidRDefault="008F0008" w:rsidP="008F0008">
      <w:pPr>
        <w:pStyle w:val="Listeavsnitt"/>
        <w:rPr>
          <w:sz w:val="24"/>
          <w:szCs w:val="24"/>
          <w:u w:val="double"/>
        </w:rPr>
      </w:pPr>
      <w:r w:rsidRPr="00D82C74">
        <w:rPr>
          <w:sz w:val="24"/>
          <w:szCs w:val="24"/>
          <w:u w:val="double"/>
        </w:rPr>
        <w:t>Produksjonsmengden som gir størst overskudd er 2750 enheter, da blir overskuddet 142250 kr.</w:t>
      </w:r>
    </w:p>
    <w:p w14:paraId="4E3DF2F6" w14:textId="399EA554" w:rsidR="008F0008" w:rsidRDefault="008F0008" w:rsidP="008F0008">
      <w:pPr>
        <w:pStyle w:val="Listeavsnitt"/>
        <w:rPr>
          <w:sz w:val="24"/>
          <w:szCs w:val="24"/>
        </w:rPr>
      </w:pPr>
    </w:p>
    <w:p w14:paraId="163958D1" w14:textId="3111007A" w:rsidR="008F0008" w:rsidRDefault="008F0008" w:rsidP="008F0008">
      <w:pPr>
        <w:pStyle w:val="Listeavsnitt"/>
        <w:rPr>
          <w:sz w:val="24"/>
          <w:szCs w:val="24"/>
        </w:rPr>
      </w:pPr>
    </w:p>
    <w:p w14:paraId="24DD1A17" w14:textId="77777777" w:rsidR="006C6F77" w:rsidRDefault="00247A3C" w:rsidP="006C6F77">
      <w:pPr>
        <w:pStyle w:val="Listeavsnitt"/>
        <w:rPr>
          <w:sz w:val="24"/>
          <w:szCs w:val="24"/>
        </w:rPr>
      </w:pPr>
      <w:r>
        <w:rPr>
          <w:noProof/>
        </w:rPr>
        <w:drawing>
          <wp:anchor distT="0" distB="0" distL="114300" distR="114300" simplePos="0" relativeHeight="251659264" behindDoc="1" locked="0" layoutInCell="1" allowOverlap="1" wp14:anchorId="6611DA53" wp14:editId="50C1147E">
            <wp:simplePos x="0" y="0"/>
            <wp:positionH relativeFrom="page">
              <wp:align>left</wp:align>
            </wp:positionH>
            <wp:positionV relativeFrom="paragraph">
              <wp:posOffset>195580</wp:posOffset>
            </wp:positionV>
            <wp:extent cx="7505700" cy="3143250"/>
            <wp:effectExtent l="19050" t="19050" r="19050" b="19050"/>
            <wp:wrapTight wrapText="bothSides">
              <wp:wrapPolygon edited="0">
                <wp:start x="-55" y="-131"/>
                <wp:lineTo x="-55" y="21600"/>
                <wp:lineTo x="21600" y="21600"/>
                <wp:lineTo x="21600" y="-131"/>
                <wp:lineTo x="-55" y="-131"/>
              </wp:wrapPolygon>
            </wp:wrapTight>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05700" cy="31432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75FFD05" w14:textId="341E366A" w:rsidR="00D82C74" w:rsidRPr="006C6F77" w:rsidRDefault="00D82C74" w:rsidP="006C6F77">
      <w:pPr>
        <w:pStyle w:val="Listeavsnitt"/>
        <w:numPr>
          <w:ilvl w:val="0"/>
          <w:numId w:val="2"/>
        </w:numPr>
        <w:rPr>
          <w:sz w:val="24"/>
          <w:szCs w:val="24"/>
        </w:rPr>
      </w:pPr>
      <w:r w:rsidRPr="006C6F77">
        <w:rPr>
          <w:sz w:val="24"/>
          <w:szCs w:val="24"/>
        </w:rPr>
        <w:t xml:space="preserve">Jeg starter med å sette inn en glider for prisen p, som skal brukes som en ukjent </w:t>
      </w:r>
    </w:p>
    <w:p w14:paraId="5BAAA9EA" w14:textId="77777777" w:rsidR="009D38AE" w:rsidRDefault="00D82C74" w:rsidP="009D38AE">
      <w:pPr>
        <w:pStyle w:val="Listeavsnitt"/>
        <w:rPr>
          <w:sz w:val="24"/>
          <w:szCs w:val="24"/>
        </w:rPr>
      </w:pPr>
      <w:r>
        <w:rPr>
          <w:sz w:val="24"/>
          <w:szCs w:val="24"/>
        </w:rPr>
        <w:t>videre.</w:t>
      </w:r>
      <w:r w:rsidRPr="00D82C74">
        <w:rPr>
          <w:sz w:val="24"/>
          <w:szCs w:val="24"/>
        </w:rPr>
        <w:t xml:space="preserve"> </w:t>
      </w:r>
    </w:p>
    <w:p w14:paraId="0A3E300F" w14:textId="77777777" w:rsidR="009D38AE" w:rsidRDefault="00D82C74" w:rsidP="009D38AE">
      <w:pPr>
        <w:pStyle w:val="Listeavsnitt"/>
        <w:rPr>
          <w:sz w:val="24"/>
          <w:szCs w:val="24"/>
        </w:rPr>
      </w:pPr>
      <w:r>
        <w:rPr>
          <w:sz w:val="24"/>
          <w:szCs w:val="24"/>
        </w:rPr>
        <w:lastRenderedPageBreak/>
        <w:t xml:space="preserve">Deretter setter jeg inn funksjonen I(x)=p*x og O(x)=I(x)-K(x). Nå som jeg har en graf til overskuddfunksjonen kan jeg justere p </w:t>
      </w:r>
      <w:r w:rsidR="009D38AE">
        <w:rPr>
          <w:sz w:val="24"/>
          <w:szCs w:val="24"/>
        </w:rPr>
        <w:t>slik at</w:t>
      </w:r>
      <w:r>
        <w:rPr>
          <w:sz w:val="24"/>
          <w:szCs w:val="24"/>
        </w:rPr>
        <w:t xml:space="preserve"> grafen treffer linja y= 100 000. For å gjøre det mer oversiktlig skriver jeg [Ekstremalpunkt, O, 100, 3000] slik at vi kan forholde oss til x og y-verdiene til toppunktet på grafen. </w:t>
      </w:r>
    </w:p>
    <w:p w14:paraId="6CBF64E7" w14:textId="77777777" w:rsidR="009D38AE" w:rsidRDefault="009D38AE" w:rsidP="009D38AE">
      <w:pPr>
        <w:pStyle w:val="Listeavsnitt"/>
        <w:rPr>
          <w:sz w:val="24"/>
          <w:szCs w:val="24"/>
        </w:rPr>
      </w:pPr>
    </w:p>
    <w:p w14:paraId="220619B7" w14:textId="0EC66939" w:rsidR="00D82C74" w:rsidRDefault="00D82C74" w:rsidP="009D38AE">
      <w:pPr>
        <w:pStyle w:val="Listeavsnitt"/>
        <w:rPr>
          <w:sz w:val="24"/>
          <w:szCs w:val="24"/>
        </w:rPr>
      </w:pPr>
      <w:r>
        <w:rPr>
          <w:sz w:val="24"/>
          <w:szCs w:val="24"/>
        </w:rPr>
        <w:t>Jeg justerer p til at y-verdien til toppunktet havner rundt 100000. Da ser vi at p=253.38 og x=2334.53.</w:t>
      </w:r>
    </w:p>
    <w:p w14:paraId="26BD7048" w14:textId="7CB25A8D" w:rsidR="00D82C74" w:rsidRPr="009D38AE" w:rsidRDefault="009D38AE" w:rsidP="00D82C74">
      <w:pPr>
        <w:rPr>
          <w:rFonts w:eastAsiaTheme="minorEastAsia" w:cstheme="minorHAnsi"/>
          <w:iCs/>
          <w:sz w:val="24"/>
          <w:szCs w:val="24"/>
          <w:u w:val="double"/>
        </w:rPr>
      </w:pPr>
      <m:oMathPara>
        <m:oMathParaPr>
          <m:jc m:val="center"/>
        </m:oMathParaPr>
        <m:oMath>
          <m:r>
            <m:rPr>
              <m:sty m:val="p"/>
            </m:rPr>
            <w:rPr>
              <w:rFonts w:ascii="Cambria Math" w:hAnsi="Cambria Math" w:cstheme="minorHAnsi"/>
              <w:sz w:val="24"/>
              <w:szCs w:val="24"/>
              <w:u w:val="double"/>
            </w:rPr>
            <m:t>For at</m:t>
          </m:r>
          <m:func>
            <m:funcPr>
              <m:ctrlPr>
                <w:rPr>
                  <w:rFonts w:ascii="Cambria Math" w:hAnsi="Cambria Math" w:cstheme="minorHAnsi"/>
                  <w:iCs/>
                  <w:sz w:val="24"/>
                  <w:szCs w:val="24"/>
                  <w:u w:val="double"/>
                </w:rPr>
              </m:ctrlPr>
            </m:funcPr>
            <m:fName>
              <m:r>
                <m:rPr>
                  <m:sty m:val="p"/>
                </m:rPr>
                <w:rPr>
                  <w:rFonts w:ascii="Cambria Math" w:hAnsi="Cambria Math" w:cstheme="minorHAnsi"/>
                  <w:sz w:val="24"/>
                  <w:szCs w:val="24"/>
                  <w:u w:val="double"/>
                </w:rPr>
                <m:t>det</m:t>
              </m:r>
            </m:fName>
            <m:e>
              <m:r>
                <m:rPr>
                  <m:sty m:val="p"/>
                </m:rPr>
                <w:rPr>
                  <w:rFonts w:ascii="Cambria Math" w:hAnsi="Cambria Math" w:cstheme="minorHAnsi"/>
                  <w:sz w:val="24"/>
                  <w:szCs w:val="24"/>
                  <w:u w:val="double"/>
                </w:rPr>
                <m:t>største overskuddet kan bli 100 000 må prisen være ≈253 kroner per enhet, og de må da selge ≈2335 enheter.</m:t>
              </m:r>
            </m:e>
          </m:func>
        </m:oMath>
      </m:oMathPara>
    </w:p>
    <w:p w14:paraId="3E528AA5" w14:textId="77777777" w:rsidR="009D0C63" w:rsidRDefault="009D0C63" w:rsidP="00D82C74">
      <w:pPr>
        <w:rPr>
          <w:rFonts w:eastAsiaTheme="minorEastAsia"/>
          <w:b/>
          <w:bCs/>
          <w:sz w:val="28"/>
          <w:szCs w:val="28"/>
        </w:rPr>
      </w:pPr>
    </w:p>
    <w:p w14:paraId="0C0A8F29" w14:textId="688E6F80" w:rsidR="00247A3C" w:rsidRPr="00247A3C" w:rsidRDefault="00D82C74" w:rsidP="00247A3C">
      <w:pPr>
        <w:rPr>
          <w:rFonts w:eastAsiaTheme="minorEastAsia"/>
          <w:b/>
          <w:bCs/>
          <w:sz w:val="28"/>
          <w:szCs w:val="28"/>
        </w:rPr>
      </w:pPr>
      <w:r>
        <w:rPr>
          <w:rFonts w:eastAsiaTheme="minorEastAsia"/>
          <w:b/>
          <w:bCs/>
          <w:sz w:val="28"/>
          <w:szCs w:val="28"/>
        </w:rPr>
        <w:t>Oppgave 2]</w:t>
      </w:r>
      <w:r w:rsidR="00247A3C">
        <w:rPr>
          <w:noProof/>
        </w:rPr>
        <w:drawing>
          <wp:anchor distT="0" distB="0" distL="114300" distR="114300" simplePos="0" relativeHeight="251660288" behindDoc="0" locked="0" layoutInCell="1" allowOverlap="1" wp14:anchorId="0F9A5656" wp14:editId="5442C59F">
            <wp:simplePos x="0" y="0"/>
            <wp:positionH relativeFrom="margin">
              <wp:align>center</wp:align>
            </wp:positionH>
            <wp:positionV relativeFrom="paragraph">
              <wp:posOffset>308610</wp:posOffset>
            </wp:positionV>
            <wp:extent cx="2895600" cy="2743200"/>
            <wp:effectExtent l="19050" t="19050" r="19050" b="19050"/>
            <wp:wrapSquare wrapText="bothSides"/>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95600" cy="2743200"/>
                    </a:xfrm>
                    <a:prstGeom prst="rect">
                      <a:avLst/>
                    </a:prstGeom>
                    <a:ln>
                      <a:solidFill>
                        <a:schemeClr val="tx1"/>
                      </a:solidFill>
                    </a:ln>
                  </pic:spPr>
                </pic:pic>
              </a:graphicData>
            </a:graphic>
          </wp:anchor>
        </w:drawing>
      </w:r>
    </w:p>
    <w:p w14:paraId="2FE635E8" w14:textId="77777777" w:rsidR="00247A3C" w:rsidRDefault="00247A3C" w:rsidP="00247A3C">
      <w:pPr>
        <w:pStyle w:val="Listeavsnitt"/>
        <w:tabs>
          <w:tab w:val="left" w:pos="1620"/>
        </w:tabs>
        <w:rPr>
          <w:rFonts w:eastAsiaTheme="minorEastAsia"/>
          <w:sz w:val="24"/>
          <w:szCs w:val="24"/>
        </w:rPr>
      </w:pPr>
    </w:p>
    <w:p w14:paraId="26B2D0F5" w14:textId="77777777" w:rsidR="00247A3C" w:rsidRDefault="00247A3C" w:rsidP="00247A3C">
      <w:pPr>
        <w:pStyle w:val="Listeavsnitt"/>
        <w:tabs>
          <w:tab w:val="left" w:pos="1620"/>
        </w:tabs>
        <w:rPr>
          <w:rFonts w:eastAsiaTheme="minorEastAsia"/>
          <w:sz w:val="24"/>
          <w:szCs w:val="24"/>
        </w:rPr>
      </w:pPr>
    </w:p>
    <w:p w14:paraId="68650B1C" w14:textId="77777777" w:rsidR="00247A3C" w:rsidRDefault="00247A3C" w:rsidP="00247A3C">
      <w:pPr>
        <w:pStyle w:val="Listeavsnitt"/>
        <w:tabs>
          <w:tab w:val="left" w:pos="1620"/>
        </w:tabs>
        <w:rPr>
          <w:rFonts w:eastAsiaTheme="minorEastAsia"/>
          <w:sz w:val="24"/>
          <w:szCs w:val="24"/>
        </w:rPr>
      </w:pPr>
    </w:p>
    <w:p w14:paraId="4312C35C" w14:textId="77777777" w:rsidR="00247A3C" w:rsidRDefault="00247A3C" w:rsidP="00247A3C">
      <w:pPr>
        <w:pStyle w:val="Listeavsnitt"/>
        <w:tabs>
          <w:tab w:val="left" w:pos="1620"/>
        </w:tabs>
        <w:rPr>
          <w:rFonts w:eastAsiaTheme="minorEastAsia"/>
          <w:sz w:val="24"/>
          <w:szCs w:val="24"/>
        </w:rPr>
      </w:pPr>
    </w:p>
    <w:p w14:paraId="65BCCFA2" w14:textId="77777777" w:rsidR="00247A3C" w:rsidRDefault="00247A3C" w:rsidP="00247A3C">
      <w:pPr>
        <w:pStyle w:val="Listeavsnitt"/>
        <w:tabs>
          <w:tab w:val="left" w:pos="1620"/>
        </w:tabs>
        <w:rPr>
          <w:rFonts w:eastAsiaTheme="minorEastAsia"/>
          <w:sz w:val="24"/>
          <w:szCs w:val="24"/>
        </w:rPr>
      </w:pPr>
    </w:p>
    <w:p w14:paraId="36BC8231" w14:textId="77777777" w:rsidR="00247A3C" w:rsidRDefault="00247A3C" w:rsidP="00247A3C">
      <w:pPr>
        <w:pStyle w:val="Listeavsnitt"/>
        <w:tabs>
          <w:tab w:val="left" w:pos="1620"/>
        </w:tabs>
        <w:rPr>
          <w:rFonts w:eastAsiaTheme="minorEastAsia"/>
          <w:sz w:val="24"/>
          <w:szCs w:val="24"/>
        </w:rPr>
      </w:pPr>
    </w:p>
    <w:p w14:paraId="11DD655C" w14:textId="77777777" w:rsidR="00247A3C" w:rsidRDefault="00247A3C" w:rsidP="00247A3C">
      <w:pPr>
        <w:pStyle w:val="Listeavsnitt"/>
        <w:tabs>
          <w:tab w:val="left" w:pos="1620"/>
        </w:tabs>
        <w:rPr>
          <w:rFonts w:eastAsiaTheme="minorEastAsia"/>
          <w:sz w:val="24"/>
          <w:szCs w:val="24"/>
        </w:rPr>
      </w:pPr>
    </w:p>
    <w:p w14:paraId="3A7001A3" w14:textId="77777777" w:rsidR="00247A3C" w:rsidRDefault="00247A3C" w:rsidP="00247A3C">
      <w:pPr>
        <w:pStyle w:val="Listeavsnitt"/>
        <w:tabs>
          <w:tab w:val="left" w:pos="1620"/>
        </w:tabs>
        <w:rPr>
          <w:rFonts w:eastAsiaTheme="minorEastAsia"/>
          <w:sz w:val="24"/>
          <w:szCs w:val="24"/>
        </w:rPr>
      </w:pPr>
    </w:p>
    <w:p w14:paraId="515E83EE" w14:textId="77777777" w:rsidR="00247A3C" w:rsidRDefault="00247A3C" w:rsidP="00247A3C">
      <w:pPr>
        <w:pStyle w:val="Listeavsnitt"/>
        <w:tabs>
          <w:tab w:val="left" w:pos="1620"/>
        </w:tabs>
        <w:rPr>
          <w:rFonts w:eastAsiaTheme="minorEastAsia"/>
          <w:sz w:val="24"/>
          <w:szCs w:val="24"/>
        </w:rPr>
      </w:pPr>
    </w:p>
    <w:p w14:paraId="17E59782" w14:textId="77777777" w:rsidR="00247A3C" w:rsidRDefault="00247A3C" w:rsidP="00247A3C">
      <w:pPr>
        <w:pStyle w:val="Listeavsnitt"/>
        <w:tabs>
          <w:tab w:val="left" w:pos="1620"/>
        </w:tabs>
        <w:rPr>
          <w:rFonts w:eastAsiaTheme="minorEastAsia"/>
          <w:sz w:val="24"/>
          <w:szCs w:val="24"/>
        </w:rPr>
      </w:pPr>
    </w:p>
    <w:p w14:paraId="29EF4A1D" w14:textId="77777777" w:rsidR="00247A3C" w:rsidRDefault="00247A3C" w:rsidP="00247A3C">
      <w:pPr>
        <w:pStyle w:val="Listeavsnitt"/>
        <w:tabs>
          <w:tab w:val="left" w:pos="1620"/>
        </w:tabs>
        <w:rPr>
          <w:rFonts w:eastAsiaTheme="minorEastAsia"/>
          <w:sz w:val="24"/>
          <w:szCs w:val="24"/>
        </w:rPr>
      </w:pPr>
    </w:p>
    <w:p w14:paraId="4A8E7571" w14:textId="77777777" w:rsidR="00247A3C" w:rsidRDefault="00247A3C" w:rsidP="00247A3C">
      <w:pPr>
        <w:pStyle w:val="Listeavsnitt"/>
        <w:tabs>
          <w:tab w:val="left" w:pos="1620"/>
        </w:tabs>
        <w:rPr>
          <w:rFonts w:eastAsiaTheme="minorEastAsia"/>
          <w:sz w:val="24"/>
          <w:szCs w:val="24"/>
        </w:rPr>
      </w:pPr>
    </w:p>
    <w:p w14:paraId="64472657" w14:textId="2BF60CAD" w:rsidR="00247A3C" w:rsidRDefault="00247A3C" w:rsidP="00247A3C">
      <w:pPr>
        <w:pStyle w:val="Listeavsnitt"/>
        <w:tabs>
          <w:tab w:val="left" w:pos="1620"/>
        </w:tabs>
        <w:rPr>
          <w:rFonts w:eastAsiaTheme="minorEastAsia"/>
          <w:sz w:val="24"/>
          <w:szCs w:val="24"/>
        </w:rPr>
      </w:pPr>
    </w:p>
    <w:p w14:paraId="19511102" w14:textId="77777777" w:rsidR="00247A3C" w:rsidRDefault="00247A3C" w:rsidP="00247A3C">
      <w:pPr>
        <w:pStyle w:val="Listeavsnitt"/>
        <w:tabs>
          <w:tab w:val="left" w:pos="1620"/>
        </w:tabs>
        <w:rPr>
          <w:rFonts w:eastAsiaTheme="minorEastAsia"/>
          <w:sz w:val="24"/>
          <w:szCs w:val="24"/>
        </w:rPr>
      </w:pPr>
    </w:p>
    <w:p w14:paraId="0057D8D0" w14:textId="2D4D7565" w:rsidR="00247A3C" w:rsidRDefault="00247A3C" w:rsidP="00247A3C">
      <w:pPr>
        <w:pStyle w:val="Listeavsnitt"/>
        <w:numPr>
          <w:ilvl w:val="0"/>
          <w:numId w:val="7"/>
        </w:numPr>
        <w:tabs>
          <w:tab w:val="left" w:pos="1620"/>
        </w:tabs>
        <w:rPr>
          <w:rFonts w:eastAsiaTheme="minorEastAsia"/>
          <w:sz w:val="24"/>
          <w:szCs w:val="24"/>
        </w:rPr>
      </w:pPr>
      <w:r>
        <w:rPr>
          <w:rFonts w:eastAsiaTheme="minorEastAsia"/>
          <w:sz w:val="24"/>
          <w:szCs w:val="24"/>
        </w:rPr>
        <w:t>Vi får en geometrisk rekke med a</w:t>
      </w:r>
      <w:r>
        <w:rPr>
          <w:rFonts w:eastAsiaTheme="minorEastAsia"/>
          <w:sz w:val="24"/>
          <w:szCs w:val="24"/>
          <w:vertAlign w:val="subscript"/>
        </w:rPr>
        <w:t>1</w:t>
      </w:r>
      <w:r>
        <w:rPr>
          <w:rFonts w:eastAsiaTheme="minorEastAsia"/>
          <w:sz w:val="24"/>
          <w:szCs w:val="24"/>
        </w:rPr>
        <w:t xml:space="preserve">=1000 og k=1.0025. Skriver dette inn i </w:t>
      </w:r>
      <w:proofErr w:type="spellStart"/>
      <w:r>
        <w:rPr>
          <w:rFonts w:eastAsiaTheme="minorEastAsia"/>
          <w:sz w:val="24"/>
          <w:szCs w:val="24"/>
        </w:rPr>
        <w:t>Geogebra</w:t>
      </w:r>
      <w:proofErr w:type="spellEnd"/>
      <w:r>
        <w:rPr>
          <w:rFonts w:eastAsiaTheme="minorEastAsia"/>
          <w:sz w:val="24"/>
          <w:szCs w:val="24"/>
        </w:rPr>
        <w:t xml:space="preserve"> med </w:t>
      </w:r>
      <w:r w:rsidR="009D38AE">
        <w:rPr>
          <w:rFonts w:eastAsiaTheme="minorEastAsia"/>
          <w:sz w:val="24"/>
          <w:szCs w:val="24"/>
        </w:rPr>
        <w:t>sumformelen</w:t>
      </w:r>
      <w:r>
        <w:rPr>
          <w:rFonts w:eastAsiaTheme="minorEastAsia"/>
          <w:sz w:val="24"/>
          <w:szCs w:val="24"/>
        </w:rPr>
        <w:t xml:space="preserve"> og ser at </w:t>
      </w:r>
      <w:r w:rsidRPr="00247A3C">
        <w:rPr>
          <w:rFonts w:eastAsiaTheme="minorEastAsia"/>
          <w:sz w:val="24"/>
          <w:szCs w:val="24"/>
          <w:u w:val="double"/>
        </w:rPr>
        <w:t>Rannveig vil ha rundt 42118 kroner på konto like etter innskudd nummer 40.</w:t>
      </w:r>
    </w:p>
    <w:p w14:paraId="42838396" w14:textId="77777777" w:rsidR="00247A3C" w:rsidRDefault="00247A3C" w:rsidP="00247A3C">
      <w:pPr>
        <w:pStyle w:val="Listeavsnitt"/>
        <w:tabs>
          <w:tab w:val="left" w:pos="1620"/>
        </w:tabs>
        <w:rPr>
          <w:rFonts w:eastAsiaTheme="minorEastAsia"/>
          <w:sz w:val="24"/>
          <w:szCs w:val="24"/>
        </w:rPr>
      </w:pPr>
    </w:p>
    <w:p w14:paraId="3867D918" w14:textId="27570D27" w:rsidR="00247A3C" w:rsidRPr="00247A3C" w:rsidRDefault="00247A3C" w:rsidP="00247A3C">
      <w:pPr>
        <w:pStyle w:val="Listeavsnitt"/>
        <w:numPr>
          <w:ilvl w:val="0"/>
          <w:numId w:val="7"/>
        </w:numPr>
        <w:tabs>
          <w:tab w:val="left" w:pos="1620"/>
        </w:tabs>
        <w:rPr>
          <w:rFonts w:eastAsiaTheme="minorEastAsia"/>
          <w:sz w:val="24"/>
          <w:szCs w:val="24"/>
        </w:rPr>
      </w:pPr>
      <w:r w:rsidRPr="00247A3C">
        <w:rPr>
          <w:rFonts w:eastAsiaTheme="minorEastAsia"/>
          <w:sz w:val="24"/>
          <w:szCs w:val="24"/>
        </w:rPr>
        <w:t xml:space="preserve"> Vi skriver inn den samme informasjonen, men skriver inn n i stedet for 40 på slutten av sum</w:t>
      </w:r>
      <w:r w:rsidR="009D38AE">
        <w:rPr>
          <w:rFonts w:eastAsiaTheme="minorEastAsia"/>
          <w:sz w:val="24"/>
          <w:szCs w:val="24"/>
        </w:rPr>
        <w:t>formelen</w:t>
      </w:r>
      <w:r w:rsidRPr="00247A3C">
        <w:rPr>
          <w:rFonts w:eastAsiaTheme="minorEastAsia"/>
          <w:sz w:val="24"/>
          <w:szCs w:val="24"/>
        </w:rPr>
        <w:t xml:space="preserve">. I tillegg skriver vi at denne summen skal bli = 50000. Vi løser for x og ser at like etter det 47. innskuddet så var det mer enn 50000 på konto. </w:t>
      </w:r>
    </w:p>
    <w:p w14:paraId="112681D2" w14:textId="1C889CA3" w:rsidR="00247A3C" w:rsidRDefault="00247A3C" w:rsidP="00247A3C">
      <w:pPr>
        <w:pStyle w:val="Listeavsnitt"/>
        <w:tabs>
          <w:tab w:val="left" w:pos="1620"/>
        </w:tabs>
        <w:ind w:left="1080"/>
        <w:rPr>
          <w:rFonts w:eastAsiaTheme="minorEastAsia"/>
          <w:sz w:val="24"/>
          <w:szCs w:val="24"/>
          <w:u w:val="double"/>
        </w:rPr>
      </w:pPr>
      <w:r w:rsidRPr="00247A3C">
        <w:rPr>
          <w:rFonts w:eastAsiaTheme="minorEastAsia"/>
          <w:sz w:val="24"/>
          <w:szCs w:val="24"/>
          <w:u w:val="double"/>
        </w:rPr>
        <w:t xml:space="preserve">Man burde runde oppover, derfor hadde Rannveig mer enn 50000 på konto etter det 48. innskuddet. Dette tilsvarer 4 år inn i spareavtalen. </w:t>
      </w:r>
    </w:p>
    <w:p w14:paraId="3FEDD396" w14:textId="21DAE814" w:rsidR="00247A3C" w:rsidRDefault="00247A3C" w:rsidP="00247A3C">
      <w:pPr>
        <w:pStyle w:val="Listeavsnitt"/>
        <w:tabs>
          <w:tab w:val="left" w:pos="1620"/>
        </w:tabs>
        <w:ind w:left="1080"/>
        <w:rPr>
          <w:rFonts w:eastAsiaTheme="minorEastAsia"/>
          <w:sz w:val="24"/>
          <w:szCs w:val="24"/>
          <w:u w:val="double"/>
        </w:rPr>
      </w:pPr>
    </w:p>
    <w:p w14:paraId="360FAD16" w14:textId="1DC6CB78" w:rsidR="00247A3C" w:rsidRPr="00247A3C" w:rsidRDefault="00247A3C" w:rsidP="00247A3C">
      <w:pPr>
        <w:pStyle w:val="Listeavsnitt"/>
        <w:numPr>
          <w:ilvl w:val="0"/>
          <w:numId w:val="7"/>
        </w:numPr>
        <w:tabs>
          <w:tab w:val="left" w:pos="1620"/>
        </w:tabs>
        <w:rPr>
          <w:rFonts w:eastAsiaTheme="minorEastAsia"/>
          <w:sz w:val="24"/>
          <w:szCs w:val="24"/>
          <w:u w:val="double"/>
        </w:rPr>
      </w:pPr>
      <w:r>
        <w:rPr>
          <w:rFonts w:eastAsiaTheme="minorEastAsia"/>
          <w:sz w:val="24"/>
          <w:szCs w:val="24"/>
        </w:rPr>
        <w:t>Vi vet at innskuddene er 1000, og at det er 40 innskudd. Derfor trenger vi bare å finne rentefoten. Benytter samme formel, men denne gangen setter vi rentefoten som ukjent og setter formelen lik = 47900.</w:t>
      </w:r>
    </w:p>
    <w:p w14:paraId="6E7887B1" w14:textId="061A40A6" w:rsidR="00247A3C" w:rsidRDefault="00247A3C" w:rsidP="00247A3C">
      <w:pPr>
        <w:pStyle w:val="Listeavsnitt"/>
        <w:tabs>
          <w:tab w:val="left" w:pos="1620"/>
        </w:tabs>
        <w:ind w:left="1080"/>
        <w:rPr>
          <w:rFonts w:eastAsiaTheme="minorEastAsia"/>
          <w:sz w:val="24"/>
          <w:szCs w:val="24"/>
          <w:u w:val="double"/>
        </w:rPr>
      </w:pPr>
      <w:r w:rsidRPr="00247A3C">
        <w:rPr>
          <w:rFonts w:eastAsiaTheme="minorEastAsia"/>
          <w:sz w:val="24"/>
          <w:szCs w:val="24"/>
          <w:u w:val="double"/>
        </w:rPr>
        <w:t>Vi regner ikke med negative resultat, og ser at rentefoten må være 1% for at Lars skal få en tilsvarende sum på en sparekonto med fast rente.</w:t>
      </w:r>
    </w:p>
    <w:p w14:paraId="6C89B5C5" w14:textId="023A262C" w:rsidR="006C6F77" w:rsidRDefault="006C6F77" w:rsidP="006C6F77">
      <w:pPr>
        <w:tabs>
          <w:tab w:val="left" w:pos="1620"/>
        </w:tabs>
        <w:rPr>
          <w:rFonts w:eastAsiaTheme="minorEastAsia"/>
          <w:b/>
          <w:bCs/>
          <w:sz w:val="28"/>
          <w:szCs w:val="28"/>
        </w:rPr>
      </w:pPr>
      <w:r w:rsidRPr="006C6F77">
        <w:rPr>
          <w:rFonts w:eastAsiaTheme="minorEastAsia"/>
          <w:b/>
          <w:bCs/>
          <w:sz w:val="28"/>
          <w:szCs w:val="28"/>
        </w:rPr>
        <w:lastRenderedPageBreak/>
        <w:t>Oppgave 3]</w:t>
      </w:r>
    </w:p>
    <w:p w14:paraId="0BD725C0" w14:textId="4A3FC90C" w:rsidR="006C6F77" w:rsidRDefault="000D7E49" w:rsidP="000D7E49">
      <w:pPr>
        <w:tabs>
          <w:tab w:val="left" w:pos="1620"/>
        </w:tabs>
        <w:rPr>
          <w:rFonts w:eastAsiaTheme="minorEastAsia"/>
          <w:b/>
          <w:bCs/>
          <w:sz w:val="24"/>
          <w:szCs w:val="24"/>
        </w:rPr>
      </w:pPr>
      <w:r>
        <w:rPr>
          <w:noProof/>
        </w:rPr>
        <w:drawing>
          <wp:anchor distT="0" distB="0" distL="114300" distR="114300" simplePos="0" relativeHeight="251661312" behindDoc="1" locked="0" layoutInCell="1" allowOverlap="1" wp14:anchorId="0AC67926" wp14:editId="7465D521">
            <wp:simplePos x="0" y="0"/>
            <wp:positionH relativeFrom="page">
              <wp:align>left</wp:align>
            </wp:positionH>
            <wp:positionV relativeFrom="paragraph">
              <wp:posOffset>221615</wp:posOffset>
            </wp:positionV>
            <wp:extent cx="7519670" cy="3067050"/>
            <wp:effectExtent l="19050" t="19050" r="24130" b="19050"/>
            <wp:wrapTight wrapText="bothSides">
              <wp:wrapPolygon edited="0">
                <wp:start x="-55" y="-134"/>
                <wp:lineTo x="-55" y="21600"/>
                <wp:lineTo x="21615" y="21600"/>
                <wp:lineTo x="21615" y="-134"/>
                <wp:lineTo x="-55" y="-134"/>
              </wp:wrapPolygon>
            </wp:wrapTight>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528973" cy="307067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6F9F8A0" w14:textId="66B7E713" w:rsidR="000D7E49" w:rsidRDefault="000D7E49" w:rsidP="000D7E49">
      <w:pPr>
        <w:tabs>
          <w:tab w:val="left" w:pos="1620"/>
        </w:tabs>
        <w:rPr>
          <w:rFonts w:eastAsiaTheme="minorEastAsia"/>
          <w:sz w:val="24"/>
          <w:szCs w:val="24"/>
          <w:u w:val="double"/>
        </w:rPr>
      </w:pPr>
      <w:r w:rsidRPr="000D7E49">
        <w:rPr>
          <w:rFonts w:eastAsiaTheme="minorEastAsia"/>
          <w:b/>
          <w:bCs/>
          <w:sz w:val="24"/>
          <w:szCs w:val="24"/>
        </w:rPr>
        <w:t>a)</w:t>
      </w:r>
      <w:r>
        <w:rPr>
          <w:rFonts w:eastAsiaTheme="minorEastAsia"/>
          <w:b/>
          <w:bCs/>
          <w:sz w:val="24"/>
          <w:szCs w:val="24"/>
        </w:rPr>
        <w:t xml:space="preserve"> </w:t>
      </w:r>
      <w:r>
        <w:rPr>
          <w:rFonts w:eastAsiaTheme="minorEastAsia"/>
          <w:sz w:val="24"/>
          <w:szCs w:val="24"/>
        </w:rPr>
        <w:t xml:space="preserve">Åpner sannsynlighetskalkulator på </w:t>
      </w:r>
      <w:proofErr w:type="spellStart"/>
      <w:r>
        <w:rPr>
          <w:rFonts w:eastAsiaTheme="minorEastAsia"/>
          <w:sz w:val="24"/>
          <w:szCs w:val="24"/>
        </w:rPr>
        <w:t>Geogebra</w:t>
      </w:r>
      <w:proofErr w:type="spellEnd"/>
      <w:r>
        <w:rPr>
          <w:rFonts w:eastAsiaTheme="minorEastAsia"/>
          <w:sz w:val="24"/>
          <w:szCs w:val="24"/>
        </w:rPr>
        <w:t xml:space="preserve"> med normalfordeling og fyller inn E(</w:t>
      </w:r>
      <w:proofErr w:type="spellStart"/>
      <w:r>
        <w:rPr>
          <w:rFonts w:eastAsiaTheme="minorEastAsia"/>
          <w:sz w:val="24"/>
          <w:szCs w:val="24"/>
        </w:rPr>
        <w:t>X</w:t>
      </w:r>
      <w:proofErr w:type="spellEnd"/>
      <w:r>
        <w:rPr>
          <w:rFonts w:eastAsiaTheme="minorEastAsia"/>
          <w:sz w:val="24"/>
          <w:szCs w:val="24"/>
        </w:rPr>
        <w:t>)=56 og SD(</w:t>
      </w:r>
      <w:proofErr w:type="spellStart"/>
      <w:r>
        <w:rPr>
          <w:rFonts w:eastAsiaTheme="minorEastAsia"/>
          <w:sz w:val="24"/>
          <w:szCs w:val="24"/>
        </w:rPr>
        <w:t>X</w:t>
      </w:r>
      <w:proofErr w:type="spellEnd"/>
      <w:r>
        <w:rPr>
          <w:rFonts w:eastAsiaTheme="minorEastAsia"/>
          <w:sz w:val="24"/>
          <w:szCs w:val="24"/>
        </w:rPr>
        <w:t xml:space="preserve">)=2.3. </w:t>
      </w:r>
      <w:r w:rsidRPr="000D7E49">
        <w:rPr>
          <w:rFonts w:eastAsiaTheme="minorEastAsia"/>
          <w:sz w:val="24"/>
          <w:szCs w:val="24"/>
          <w:u w:val="double"/>
        </w:rPr>
        <w:t>Skriver deretter inn P(X</w:t>
      </w:r>
      <w:r w:rsidRPr="000D7E49">
        <w:rPr>
          <w:rFonts w:eastAsiaTheme="minorEastAsia" w:cstheme="minorHAnsi"/>
          <w:sz w:val="24"/>
          <w:szCs w:val="24"/>
          <w:u w:val="double"/>
        </w:rPr>
        <w:t>≥</w:t>
      </w:r>
      <w:r w:rsidRPr="000D7E49">
        <w:rPr>
          <w:rFonts w:eastAsiaTheme="minorEastAsia"/>
          <w:sz w:val="24"/>
          <w:szCs w:val="24"/>
          <w:u w:val="double"/>
        </w:rPr>
        <w:t>53) og får 0.9039 = 90.39% for at senen i en tilfeldig valgt spole tåler minst 53 kg.</w:t>
      </w:r>
    </w:p>
    <w:p w14:paraId="6B8EE595" w14:textId="2D91DF77" w:rsidR="00431E7A" w:rsidRDefault="00431E7A" w:rsidP="00431E7A">
      <w:pPr>
        <w:tabs>
          <w:tab w:val="left" w:pos="1620"/>
        </w:tabs>
        <w:rPr>
          <w:rFonts w:eastAsiaTheme="minorEastAsia"/>
          <w:b/>
          <w:bCs/>
          <w:sz w:val="24"/>
          <w:szCs w:val="24"/>
        </w:rPr>
      </w:pPr>
      <w:r>
        <w:rPr>
          <w:noProof/>
        </w:rPr>
        <w:drawing>
          <wp:anchor distT="0" distB="0" distL="114300" distR="114300" simplePos="0" relativeHeight="251662336" behindDoc="1" locked="0" layoutInCell="1" allowOverlap="1" wp14:anchorId="0FEB3DA1" wp14:editId="365059D7">
            <wp:simplePos x="0" y="0"/>
            <wp:positionH relativeFrom="page">
              <wp:align>left</wp:align>
            </wp:positionH>
            <wp:positionV relativeFrom="paragraph">
              <wp:posOffset>283210</wp:posOffset>
            </wp:positionV>
            <wp:extent cx="7519670" cy="3312795"/>
            <wp:effectExtent l="19050" t="19050" r="24130" b="20955"/>
            <wp:wrapTight wrapText="bothSides">
              <wp:wrapPolygon edited="0">
                <wp:start x="-55" y="-124"/>
                <wp:lineTo x="-55" y="21612"/>
                <wp:lineTo x="21615" y="21612"/>
                <wp:lineTo x="21615" y="-124"/>
                <wp:lineTo x="-55" y="-124"/>
              </wp:wrapPolygon>
            </wp:wrapTight>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519670" cy="33127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D7E49" w:rsidRPr="000D7E49">
        <w:rPr>
          <w:rFonts w:eastAsiaTheme="minorEastAsia"/>
          <w:b/>
          <w:bCs/>
          <w:sz w:val="24"/>
          <w:szCs w:val="24"/>
        </w:rPr>
        <w:t>b)</w:t>
      </w:r>
      <w:r w:rsidR="000D7E49">
        <w:rPr>
          <w:rFonts w:eastAsiaTheme="minorEastAsia"/>
          <w:b/>
          <w:bCs/>
          <w:sz w:val="24"/>
          <w:szCs w:val="24"/>
        </w:rPr>
        <w:t xml:space="preserve"> </w:t>
      </w:r>
    </w:p>
    <w:p w14:paraId="2F554DA0" w14:textId="5890296B" w:rsidR="00431E7A" w:rsidRDefault="00431E7A" w:rsidP="00431E7A">
      <w:pPr>
        <w:tabs>
          <w:tab w:val="left" w:pos="1620"/>
        </w:tabs>
        <w:rPr>
          <w:rFonts w:eastAsiaTheme="minorEastAsia"/>
          <w:sz w:val="24"/>
          <w:szCs w:val="24"/>
        </w:rPr>
      </w:pPr>
    </w:p>
    <w:p w14:paraId="044FA192" w14:textId="0C88D35B" w:rsidR="00431E7A" w:rsidRDefault="00431E7A" w:rsidP="00431E7A">
      <w:pPr>
        <w:tabs>
          <w:tab w:val="left" w:pos="1620"/>
        </w:tabs>
        <w:rPr>
          <w:rFonts w:eastAsiaTheme="minorEastAsia"/>
          <w:sz w:val="24"/>
          <w:szCs w:val="24"/>
        </w:rPr>
      </w:pPr>
    </w:p>
    <w:p w14:paraId="26A52D6F" w14:textId="131B3299" w:rsidR="00431E7A" w:rsidRDefault="00431E7A" w:rsidP="00431E7A">
      <w:pPr>
        <w:tabs>
          <w:tab w:val="left" w:pos="1620"/>
        </w:tabs>
        <w:rPr>
          <w:rFonts w:eastAsiaTheme="minorEastAsia"/>
          <w:sz w:val="24"/>
          <w:szCs w:val="24"/>
          <w:u w:val="double"/>
        </w:rPr>
      </w:pPr>
      <w:r>
        <w:rPr>
          <w:rFonts w:eastAsiaTheme="minorEastAsia"/>
          <w:sz w:val="24"/>
          <w:szCs w:val="24"/>
        </w:rPr>
        <w:lastRenderedPageBreak/>
        <w:t xml:space="preserve">Vi finner først sannsynligheten for at en tilfeldig valgt spole tåler mer enn 50 kg (til venstre). Dette ser vi er 0.9955. Ettersom forsøkene er uavhengige av hverandre kan vi bruke denne sannsynligheten videre i en binomisk fordeling. Da er n = 25 og p = 0.9955. </w:t>
      </w:r>
      <w:r w:rsidRPr="00431E7A">
        <w:rPr>
          <w:rFonts w:eastAsiaTheme="minorEastAsia"/>
          <w:sz w:val="24"/>
          <w:szCs w:val="24"/>
          <w:u w:val="double"/>
        </w:rPr>
        <w:t>Vi ser at sannsynligheten for at senen i alle 25 spoler tåler mer enn 50 kg er 0.8934 = 89.34%</w:t>
      </w:r>
    </w:p>
    <w:p w14:paraId="1570C96A" w14:textId="22EB92F8" w:rsidR="00431E7A" w:rsidRDefault="00431E7A" w:rsidP="000C55B1">
      <w:pPr>
        <w:tabs>
          <w:tab w:val="left" w:pos="1620"/>
        </w:tabs>
        <w:jc w:val="center"/>
        <w:rPr>
          <w:rFonts w:eastAsiaTheme="minorEastAsia"/>
          <w:sz w:val="24"/>
          <w:szCs w:val="24"/>
          <w:u w:val="double"/>
        </w:rPr>
      </w:pPr>
    </w:p>
    <w:p w14:paraId="4271F50F" w14:textId="08EF070C" w:rsidR="00431E7A" w:rsidRDefault="000C55B1" w:rsidP="00431E7A">
      <w:pPr>
        <w:tabs>
          <w:tab w:val="left" w:pos="1620"/>
        </w:tabs>
        <w:rPr>
          <w:rFonts w:eastAsiaTheme="minorEastAsia"/>
          <w:b/>
          <w:bCs/>
          <w:sz w:val="24"/>
          <w:szCs w:val="24"/>
        </w:rPr>
      </w:pPr>
      <w:r>
        <w:rPr>
          <w:noProof/>
        </w:rPr>
        <w:drawing>
          <wp:anchor distT="0" distB="0" distL="114300" distR="114300" simplePos="0" relativeHeight="251663360" behindDoc="1" locked="0" layoutInCell="1" allowOverlap="1" wp14:anchorId="5609347E" wp14:editId="4CCEF0E8">
            <wp:simplePos x="0" y="0"/>
            <wp:positionH relativeFrom="page">
              <wp:align>left</wp:align>
            </wp:positionH>
            <wp:positionV relativeFrom="paragraph">
              <wp:posOffset>302895</wp:posOffset>
            </wp:positionV>
            <wp:extent cx="7520000" cy="3105150"/>
            <wp:effectExtent l="19050" t="19050" r="24130" b="19050"/>
            <wp:wrapTight wrapText="bothSides">
              <wp:wrapPolygon edited="0">
                <wp:start x="-55" y="-133"/>
                <wp:lineTo x="-55" y="21600"/>
                <wp:lineTo x="21615" y="21600"/>
                <wp:lineTo x="21615" y="-133"/>
                <wp:lineTo x="-55" y="-133"/>
              </wp:wrapPolygon>
            </wp:wrapTight>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520000" cy="31051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31E7A" w:rsidRPr="00431E7A">
        <w:rPr>
          <w:rFonts w:eastAsiaTheme="minorEastAsia"/>
          <w:b/>
          <w:bCs/>
          <w:sz w:val="24"/>
          <w:szCs w:val="24"/>
        </w:rPr>
        <w:t xml:space="preserve">c) </w:t>
      </w:r>
    </w:p>
    <w:p w14:paraId="655634C8" w14:textId="77777777" w:rsidR="009D38AE" w:rsidRDefault="009D38AE" w:rsidP="000C55B1">
      <w:pPr>
        <w:tabs>
          <w:tab w:val="left" w:pos="1620"/>
        </w:tabs>
        <w:jc w:val="center"/>
        <w:rPr>
          <w:rFonts w:eastAsiaTheme="minorEastAsia"/>
          <w:sz w:val="24"/>
          <w:szCs w:val="24"/>
        </w:rPr>
      </w:pPr>
    </w:p>
    <w:p w14:paraId="492CECA1" w14:textId="3733D2F8" w:rsidR="00175723" w:rsidRPr="000C55B1" w:rsidRDefault="000C55B1" w:rsidP="009D38AE">
      <w:pPr>
        <w:tabs>
          <w:tab w:val="left" w:pos="1620"/>
        </w:tabs>
        <w:jc w:val="center"/>
        <w:rPr>
          <w:rFonts w:eastAsiaTheme="minorEastAsia"/>
          <w:sz w:val="24"/>
          <w:szCs w:val="24"/>
        </w:rPr>
      </w:pPr>
      <w:r>
        <w:rPr>
          <w:rFonts w:eastAsiaTheme="minorEastAsia"/>
          <w:sz w:val="24"/>
          <w:szCs w:val="24"/>
        </w:rPr>
        <w:t>Regneregelen om gjennomsnitt tilsier at</w:t>
      </w:r>
    </w:p>
    <w:p w14:paraId="72FB5548" w14:textId="5B7EACF6" w:rsidR="000C55B1" w:rsidRPr="00175723" w:rsidRDefault="000C55B1" w:rsidP="00431E7A">
      <w:pPr>
        <w:tabs>
          <w:tab w:val="left" w:pos="1620"/>
        </w:tabs>
        <w:rPr>
          <w:rFonts w:eastAsiaTheme="minorEastAsia"/>
          <w:sz w:val="24"/>
          <w:szCs w:val="24"/>
        </w:rPr>
      </w:pPr>
      <m:oMathPara>
        <m:oMath>
          <m:r>
            <w:rPr>
              <w:rFonts w:ascii="Cambria Math" w:eastAsiaTheme="minorEastAsia" w:hAnsi="Cambria Math"/>
              <w:sz w:val="24"/>
              <w:szCs w:val="24"/>
            </w:rPr>
            <m:t>E</m:t>
          </m:r>
          <m:d>
            <m:dPr>
              <m:ctrlPr>
                <w:rPr>
                  <w:rFonts w:ascii="Cambria Math" w:eastAsiaTheme="minorEastAsia" w:hAnsi="Cambria Math"/>
                  <w:i/>
                  <w:sz w:val="24"/>
                  <w:szCs w:val="24"/>
                </w:rPr>
              </m:ctrlPr>
            </m:dPr>
            <m:e>
              <m:acc>
                <m:accPr>
                  <m:chr m:val="̅"/>
                  <m:ctrlPr>
                    <w:rPr>
                      <w:rFonts w:ascii="Cambria Math" w:eastAsiaTheme="minorEastAsia" w:hAnsi="Cambria Math"/>
                      <w:i/>
                      <w:sz w:val="24"/>
                      <w:szCs w:val="24"/>
                    </w:rPr>
                  </m:ctrlPr>
                </m:accPr>
                <m:e>
                  <m:r>
                    <w:rPr>
                      <w:rFonts w:ascii="Cambria Math" w:eastAsiaTheme="minorEastAsia" w:hAnsi="Cambria Math"/>
                      <w:sz w:val="24"/>
                      <w:szCs w:val="24"/>
                    </w:rPr>
                    <m:t>X</m:t>
                  </m:r>
                </m:e>
              </m:acc>
            </m:e>
          </m:d>
          <m:r>
            <w:rPr>
              <w:rFonts w:ascii="Cambria Math" w:eastAsiaTheme="minorEastAsia" w:hAnsi="Cambria Math"/>
              <w:sz w:val="24"/>
              <w:szCs w:val="24"/>
            </w:rPr>
            <m:t>=μ og SD</m:t>
          </m:r>
          <m:d>
            <m:dPr>
              <m:ctrlPr>
                <w:rPr>
                  <w:rFonts w:ascii="Cambria Math" w:eastAsiaTheme="minorEastAsia" w:hAnsi="Cambria Math"/>
                  <w:i/>
                  <w:sz w:val="24"/>
                  <w:szCs w:val="24"/>
                </w:rPr>
              </m:ctrlPr>
            </m:dPr>
            <m:e>
              <m:acc>
                <m:accPr>
                  <m:chr m:val="̅"/>
                  <m:ctrlPr>
                    <w:rPr>
                      <w:rFonts w:ascii="Cambria Math" w:eastAsiaTheme="minorEastAsia" w:hAnsi="Cambria Math"/>
                      <w:i/>
                      <w:sz w:val="24"/>
                      <w:szCs w:val="24"/>
                    </w:rPr>
                  </m:ctrlPr>
                </m:accPr>
                <m:e>
                  <m:r>
                    <w:rPr>
                      <w:rFonts w:ascii="Cambria Math" w:eastAsiaTheme="minorEastAsia" w:hAnsi="Cambria Math"/>
                      <w:sz w:val="24"/>
                      <w:szCs w:val="24"/>
                    </w:rPr>
                    <m:t>X</m:t>
                  </m:r>
                </m:e>
              </m:acc>
            </m:e>
          </m:d>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σ</m:t>
              </m:r>
            </m:num>
            <m:den>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n</m:t>
                  </m:r>
                </m:e>
              </m:rad>
            </m:den>
          </m:f>
        </m:oMath>
      </m:oMathPara>
    </w:p>
    <w:p w14:paraId="25BE365B" w14:textId="77777777" w:rsidR="00175723" w:rsidRPr="000C55B1" w:rsidRDefault="00175723" w:rsidP="00431E7A">
      <w:pPr>
        <w:tabs>
          <w:tab w:val="left" w:pos="1620"/>
        </w:tabs>
        <w:rPr>
          <w:rFonts w:eastAsiaTheme="minorEastAsia"/>
          <w:sz w:val="24"/>
          <w:szCs w:val="24"/>
        </w:rPr>
      </w:pPr>
    </w:p>
    <w:p w14:paraId="0E9AB417" w14:textId="0D38047F" w:rsidR="000C55B1" w:rsidRDefault="000C55B1" w:rsidP="00431E7A">
      <w:pPr>
        <w:tabs>
          <w:tab w:val="left" w:pos="1620"/>
        </w:tabs>
        <w:rPr>
          <w:rFonts w:eastAsiaTheme="minorEastAsia"/>
          <w:sz w:val="24"/>
          <w:szCs w:val="24"/>
        </w:rPr>
      </w:pPr>
      <w:r>
        <w:rPr>
          <w:rFonts w:eastAsiaTheme="minorEastAsia"/>
          <w:sz w:val="24"/>
          <w:szCs w:val="24"/>
        </w:rPr>
        <w:t>Forventningsverdien forblir den samme, men vi regner ut et nytt standardavvik. Dette standardavviket blir da 0.46.</w:t>
      </w:r>
    </w:p>
    <w:p w14:paraId="391141E5" w14:textId="77777777" w:rsidR="00175723" w:rsidRDefault="00175723" w:rsidP="00431E7A">
      <w:pPr>
        <w:tabs>
          <w:tab w:val="left" w:pos="1620"/>
        </w:tabs>
        <w:rPr>
          <w:rFonts w:eastAsiaTheme="minorEastAsia"/>
          <w:sz w:val="24"/>
          <w:szCs w:val="24"/>
        </w:rPr>
      </w:pPr>
    </w:p>
    <w:p w14:paraId="7E108C57" w14:textId="0678FE38" w:rsidR="000C55B1" w:rsidRDefault="000C55B1" w:rsidP="000C55B1">
      <w:pPr>
        <w:tabs>
          <w:tab w:val="left" w:pos="1620"/>
        </w:tabs>
        <w:jc w:val="center"/>
        <w:rPr>
          <w:rFonts w:eastAsiaTheme="minorEastAsia"/>
          <w:sz w:val="24"/>
          <w:szCs w:val="24"/>
        </w:rPr>
      </w:pPr>
      <w:r>
        <w:rPr>
          <w:rFonts w:eastAsiaTheme="minorEastAsia"/>
          <w:sz w:val="24"/>
          <w:szCs w:val="24"/>
        </w:rPr>
        <w:t>Deretter skriver vi inn P(X</w:t>
      </w:r>
      <w:r>
        <w:rPr>
          <w:rFonts w:eastAsiaTheme="minorEastAsia" w:cstheme="minorHAnsi"/>
          <w:sz w:val="24"/>
          <w:szCs w:val="24"/>
        </w:rPr>
        <w:t>≤</w:t>
      </w:r>
      <w:r>
        <w:rPr>
          <w:rFonts w:eastAsiaTheme="minorEastAsia"/>
          <w:sz w:val="24"/>
          <w:szCs w:val="24"/>
        </w:rPr>
        <w:t>55) og får.</w:t>
      </w:r>
    </w:p>
    <w:p w14:paraId="4D2AA163" w14:textId="6619CC26" w:rsidR="00175723" w:rsidRPr="00175723" w:rsidRDefault="000C55B1" w:rsidP="00175723">
      <w:pPr>
        <w:tabs>
          <w:tab w:val="left" w:pos="1620"/>
        </w:tabs>
        <w:rPr>
          <w:rFonts w:eastAsiaTheme="minorEastAsia"/>
          <w:sz w:val="24"/>
          <w:szCs w:val="24"/>
          <w:u w:val="double"/>
        </w:rPr>
      </w:pPr>
      <m:oMathPara>
        <m:oMath>
          <m:r>
            <w:rPr>
              <w:rFonts w:ascii="Cambria Math" w:eastAsiaTheme="minorEastAsia" w:hAnsi="Cambria Math"/>
              <w:sz w:val="24"/>
              <w:szCs w:val="24"/>
              <w:u w:val="double"/>
            </w:rPr>
            <m:t>P</m:t>
          </m:r>
          <m:d>
            <m:dPr>
              <m:ctrlPr>
                <w:rPr>
                  <w:rFonts w:ascii="Cambria Math" w:eastAsiaTheme="minorEastAsia" w:hAnsi="Cambria Math"/>
                  <w:i/>
                  <w:sz w:val="24"/>
                  <w:szCs w:val="24"/>
                  <w:u w:val="double"/>
                </w:rPr>
              </m:ctrlPr>
            </m:dPr>
            <m:e>
              <m:acc>
                <m:accPr>
                  <m:chr m:val="̅"/>
                  <m:ctrlPr>
                    <w:rPr>
                      <w:rFonts w:ascii="Cambria Math" w:eastAsiaTheme="minorEastAsia" w:hAnsi="Cambria Math"/>
                      <w:i/>
                      <w:sz w:val="24"/>
                      <w:szCs w:val="24"/>
                      <w:u w:val="double"/>
                    </w:rPr>
                  </m:ctrlPr>
                </m:accPr>
                <m:e>
                  <m:r>
                    <w:rPr>
                      <w:rFonts w:ascii="Cambria Math" w:eastAsiaTheme="minorEastAsia" w:hAnsi="Cambria Math"/>
                      <w:sz w:val="24"/>
                      <w:szCs w:val="24"/>
                      <w:u w:val="double"/>
                    </w:rPr>
                    <m:t>X</m:t>
                  </m:r>
                </m:e>
              </m:acc>
              <m:r>
                <w:rPr>
                  <w:rFonts w:ascii="Cambria Math" w:eastAsiaTheme="minorEastAsia" w:hAnsi="Cambria Math"/>
                  <w:sz w:val="24"/>
                  <w:szCs w:val="24"/>
                  <w:u w:val="double"/>
                </w:rPr>
                <m:t>≤55</m:t>
              </m:r>
            </m:e>
          </m:d>
          <m:r>
            <w:rPr>
              <w:rFonts w:ascii="Cambria Math" w:eastAsiaTheme="minorEastAsia" w:hAnsi="Cambria Math"/>
              <w:sz w:val="24"/>
              <w:szCs w:val="24"/>
              <w:u w:val="double"/>
            </w:rPr>
            <m:t>=0.0149 =1.49%</m:t>
          </m:r>
        </m:oMath>
      </m:oMathPara>
    </w:p>
    <w:p w14:paraId="06B9C578" w14:textId="1FD94325" w:rsidR="00175723" w:rsidRDefault="00175723" w:rsidP="00175723">
      <w:pPr>
        <w:tabs>
          <w:tab w:val="left" w:pos="1620"/>
        </w:tabs>
        <w:rPr>
          <w:rFonts w:eastAsiaTheme="minorEastAsia"/>
          <w:sz w:val="24"/>
          <w:szCs w:val="24"/>
          <w:u w:val="double"/>
        </w:rPr>
      </w:pPr>
    </w:p>
    <w:p w14:paraId="6CF19EE8" w14:textId="0C6A1A87" w:rsidR="00175723" w:rsidRDefault="00175723" w:rsidP="00175723">
      <w:pPr>
        <w:tabs>
          <w:tab w:val="left" w:pos="1620"/>
        </w:tabs>
        <w:rPr>
          <w:rFonts w:eastAsiaTheme="minorEastAsia"/>
          <w:sz w:val="24"/>
          <w:szCs w:val="24"/>
          <w:u w:val="double"/>
        </w:rPr>
      </w:pPr>
    </w:p>
    <w:p w14:paraId="5D88646A" w14:textId="54811943" w:rsidR="00175723" w:rsidRDefault="00175723" w:rsidP="00175723">
      <w:pPr>
        <w:tabs>
          <w:tab w:val="left" w:pos="1620"/>
        </w:tabs>
        <w:rPr>
          <w:rFonts w:eastAsiaTheme="minorEastAsia"/>
          <w:sz w:val="24"/>
          <w:szCs w:val="24"/>
          <w:u w:val="double"/>
        </w:rPr>
      </w:pPr>
    </w:p>
    <w:p w14:paraId="77B3089C" w14:textId="2A5E50BE" w:rsidR="00175723" w:rsidRDefault="00175723" w:rsidP="00175723">
      <w:pPr>
        <w:tabs>
          <w:tab w:val="left" w:pos="1620"/>
        </w:tabs>
        <w:rPr>
          <w:rFonts w:eastAsiaTheme="minorEastAsia"/>
          <w:sz w:val="24"/>
          <w:szCs w:val="24"/>
          <w:u w:val="double"/>
        </w:rPr>
      </w:pPr>
    </w:p>
    <w:p w14:paraId="3DE08D6A" w14:textId="77777777" w:rsidR="00175723" w:rsidRPr="00175723" w:rsidRDefault="00175723" w:rsidP="00175723">
      <w:pPr>
        <w:tabs>
          <w:tab w:val="left" w:pos="1620"/>
        </w:tabs>
        <w:rPr>
          <w:rFonts w:eastAsiaTheme="minorEastAsia"/>
          <w:sz w:val="24"/>
          <w:szCs w:val="24"/>
          <w:u w:val="double"/>
        </w:rPr>
      </w:pPr>
    </w:p>
    <w:p w14:paraId="6896B859" w14:textId="2198B94C" w:rsidR="00175723" w:rsidRPr="00175723" w:rsidRDefault="00175723" w:rsidP="00175723">
      <w:pPr>
        <w:tabs>
          <w:tab w:val="left" w:pos="1620"/>
        </w:tabs>
        <w:rPr>
          <w:rFonts w:eastAsiaTheme="minorEastAsia"/>
          <w:b/>
          <w:bCs/>
          <w:sz w:val="24"/>
          <w:szCs w:val="24"/>
        </w:rPr>
      </w:pPr>
      <w:r w:rsidRPr="00175723">
        <w:rPr>
          <w:rFonts w:eastAsiaTheme="minorEastAsia"/>
          <w:b/>
          <w:bCs/>
          <w:sz w:val="24"/>
          <w:szCs w:val="24"/>
        </w:rPr>
        <w:lastRenderedPageBreak/>
        <w:t>d)</w:t>
      </w:r>
    </w:p>
    <w:p w14:paraId="7691F623" w14:textId="6D5061A2" w:rsidR="000C55B1" w:rsidRPr="00175723" w:rsidRDefault="00B409E4" w:rsidP="00175723">
      <w:pPr>
        <w:tabs>
          <w:tab w:val="left" w:pos="1620"/>
        </w:tabs>
        <w:rPr>
          <w:rFonts w:eastAsiaTheme="minorEastAsia"/>
          <w:sz w:val="24"/>
          <w:szCs w:val="24"/>
        </w:rPr>
      </w:pPr>
      <m:oMathPara>
        <m:oMath>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0</m:t>
              </m:r>
            </m:sub>
          </m:sSub>
          <m:r>
            <w:rPr>
              <w:rFonts w:ascii="Cambria Math" w:eastAsiaTheme="minorEastAsia" w:hAnsi="Cambria Math"/>
              <w:sz w:val="24"/>
              <w:szCs w:val="24"/>
            </w:rPr>
            <m:t>:p=56</m:t>
          </m:r>
          <m:r>
            <m:rPr>
              <m:sty m:val="p"/>
            </m:rPr>
            <w:rPr>
              <w:rFonts w:ascii="Cambria Math" w:eastAsiaTheme="minorEastAsia" w:hAnsi="Cambria Math"/>
              <w:sz w:val="24"/>
              <w:szCs w:val="24"/>
            </w:rPr>
            <w:br/>
          </m:r>
        </m:oMath>
        <m:oMath>
          <m:sSub>
            <m:sSubPr>
              <m:ctrlPr>
                <w:rPr>
                  <w:rFonts w:ascii="Cambria Math" w:eastAsiaTheme="minorEastAsia" w:hAnsi="Cambria Math"/>
                  <w:i/>
                  <w:sz w:val="24"/>
                  <w:szCs w:val="24"/>
                </w:rPr>
              </m:ctrlPr>
            </m:sSubPr>
            <m:e>
              <m:r>
                <w:rPr>
                  <w:rFonts w:ascii="Cambria Math" w:eastAsiaTheme="minorEastAsia" w:hAnsi="Cambria Math"/>
                  <w:sz w:val="24"/>
                  <w:szCs w:val="24"/>
                </w:rPr>
                <m:t>H</m:t>
              </m:r>
            </m:e>
            <m:sub>
              <m:r>
                <w:rPr>
                  <w:rFonts w:ascii="Cambria Math" w:eastAsiaTheme="minorEastAsia" w:hAnsi="Cambria Math"/>
                  <w:sz w:val="24"/>
                  <w:szCs w:val="24"/>
                </w:rPr>
                <m:t>1</m:t>
              </m:r>
            </m:sub>
          </m:sSub>
          <m:r>
            <w:rPr>
              <w:rFonts w:ascii="Cambria Math" w:eastAsiaTheme="minorEastAsia" w:hAnsi="Cambria Math"/>
              <w:sz w:val="24"/>
              <w:szCs w:val="24"/>
            </w:rPr>
            <m:t>:p&lt;56</m:t>
          </m:r>
        </m:oMath>
      </m:oMathPara>
    </w:p>
    <w:p w14:paraId="3FBE6E66" w14:textId="77777777" w:rsidR="00175723" w:rsidRPr="00175723" w:rsidRDefault="00175723" w:rsidP="00175723">
      <w:pPr>
        <w:tabs>
          <w:tab w:val="left" w:pos="1620"/>
        </w:tabs>
        <w:rPr>
          <w:rFonts w:eastAsiaTheme="minorEastAsia"/>
          <w:sz w:val="24"/>
          <w:szCs w:val="24"/>
        </w:rPr>
      </w:pPr>
    </w:p>
    <w:p w14:paraId="0E80E5BC" w14:textId="09B29DE6" w:rsidR="00175723" w:rsidRPr="00175723" w:rsidRDefault="00175723" w:rsidP="00175723">
      <w:pPr>
        <w:tabs>
          <w:tab w:val="left" w:pos="1620"/>
        </w:tabs>
        <w:rPr>
          <w:rFonts w:eastAsiaTheme="minorEastAsia"/>
          <w:sz w:val="24"/>
          <w:szCs w:val="24"/>
        </w:rPr>
      </w:pPr>
      <w:r>
        <w:rPr>
          <w:noProof/>
        </w:rPr>
        <w:drawing>
          <wp:anchor distT="0" distB="0" distL="114300" distR="114300" simplePos="0" relativeHeight="251664384" behindDoc="1" locked="0" layoutInCell="1" allowOverlap="1" wp14:anchorId="6B412524" wp14:editId="71515E09">
            <wp:simplePos x="0" y="0"/>
            <wp:positionH relativeFrom="page">
              <wp:align>right</wp:align>
            </wp:positionH>
            <wp:positionV relativeFrom="paragraph">
              <wp:posOffset>503555</wp:posOffset>
            </wp:positionV>
            <wp:extent cx="7515225" cy="3085465"/>
            <wp:effectExtent l="19050" t="19050" r="28575" b="19685"/>
            <wp:wrapTight wrapText="bothSides">
              <wp:wrapPolygon edited="0">
                <wp:start x="-55" y="-133"/>
                <wp:lineTo x="-55" y="21604"/>
                <wp:lineTo x="21627" y="21604"/>
                <wp:lineTo x="21627" y="-133"/>
                <wp:lineTo x="-55" y="-133"/>
              </wp:wrapPolygon>
            </wp:wrapTight>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515225" cy="30854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175723">
        <w:rPr>
          <w:rFonts w:eastAsiaTheme="minorEastAsia"/>
          <w:b/>
          <w:bCs/>
          <w:sz w:val="24"/>
          <w:szCs w:val="24"/>
        </w:rPr>
        <w:t>e)</w:t>
      </w:r>
      <w:r>
        <w:rPr>
          <w:rFonts w:eastAsiaTheme="minorEastAsia"/>
          <w:b/>
          <w:bCs/>
          <w:sz w:val="24"/>
          <w:szCs w:val="24"/>
        </w:rPr>
        <w:t xml:space="preserve"> </w:t>
      </w:r>
      <w:r>
        <w:rPr>
          <w:rFonts w:eastAsiaTheme="minorEastAsia"/>
          <w:sz w:val="24"/>
          <w:szCs w:val="24"/>
        </w:rPr>
        <w:t xml:space="preserve">Ligner veldig på sist oppgave, men nå skal vi undersøke hvilken verdi som er like under signifikansnivået. </w:t>
      </w:r>
    </w:p>
    <w:p w14:paraId="4EB975BC" w14:textId="0453053B" w:rsidR="000C55B1" w:rsidRPr="00175723" w:rsidRDefault="00175723" w:rsidP="00431E7A">
      <w:pPr>
        <w:tabs>
          <w:tab w:val="left" w:pos="1620"/>
        </w:tabs>
        <w:rPr>
          <w:rFonts w:eastAsiaTheme="minorEastAsia"/>
          <w:sz w:val="24"/>
          <w:szCs w:val="24"/>
          <w:u w:val="double"/>
        </w:rPr>
      </w:pPr>
      <w:r w:rsidRPr="00175723">
        <w:rPr>
          <w:rFonts w:eastAsiaTheme="minorEastAsia"/>
          <w:sz w:val="24"/>
          <w:szCs w:val="24"/>
          <w:u w:val="double"/>
        </w:rPr>
        <w:t xml:space="preserve">Vi setter sannsynligheten til 0.05 som er signifikansnivået vårt. Da ser vi at alle verdier under </w:t>
      </w:r>
      <w:r w:rsidRPr="00175723">
        <w:rPr>
          <w:rFonts w:eastAsiaTheme="minorEastAsia" w:cstheme="minorHAnsi"/>
          <w:sz w:val="24"/>
          <w:szCs w:val="24"/>
          <w:u w:val="double"/>
        </w:rPr>
        <w:t>≈</w:t>
      </w:r>
      <w:r w:rsidRPr="00175723">
        <w:rPr>
          <w:rFonts w:eastAsiaTheme="minorEastAsia"/>
          <w:sz w:val="24"/>
          <w:szCs w:val="24"/>
          <w:u w:val="double"/>
        </w:rPr>
        <w:t xml:space="preserve"> 55.243 kg gir grunnlag til å forkaste nullhypotesen H</w:t>
      </w:r>
      <w:r w:rsidRPr="00175723">
        <w:rPr>
          <w:rFonts w:eastAsiaTheme="minorEastAsia"/>
          <w:sz w:val="24"/>
          <w:szCs w:val="24"/>
          <w:u w:val="double"/>
          <w:vertAlign w:val="subscript"/>
        </w:rPr>
        <w:t>0</w:t>
      </w:r>
      <w:r w:rsidRPr="00175723">
        <w:rPr>
          <w:rFonts w:eastAsiaTheme="minorEastAsia"/>
          <w:sz w:val="24"/>
          <w:szCs w:val="24"/>
          <w:u w:val="double"/>
        </w:rPr>
        <w:t>.</w:t>
      </w:r>
    </w:p>
    <w:p w14:paraId="1DF43F9B" w14:textId="32FEC373" w:rsidR="00175723" w:rsidRPr="00175723" w:rsidRDefault="00175723" w:rsidP="00431E7A">
      <w:pPr>
        <w:tabs>
          <w:tab w:val="left" w:pos="1620"/>
        </w:tabs>
        <w:rPr>
          <w:rFonts w:eastAsiaTheme="minorEastAsia"/>
          <w:sz w:val="24"/>
          <w:szCs w:val="24"/>
          <w:u w:val="double"/>
        </w:rPr>
      </w:pPr>
      <m:oMathPara>
        <m:oMath>
          <m:r>
            <w:rPr>
              <w:rFonts w:ascii="Cambria Math" w:eastAsiaTheme="minorEastAsia" w:hAnsi="Cambria Math"/>
              <w:sz w:val="24"/>
              <w:szCs w:val="24"/>
              <w:u w:val="double"/>
            </w:rPr>
            <m:t>P</m:t>
          </m:r>
          <m:d>
            <m:dPr>
              <m:ctrlPr>
                <w:rPr>
                  <w:rFonts w:ascii="Cambria Math" w:eastAsiaTheme="minorEastAsia" w:hAnsi="Cambria Math"/>
                  <w:i/>
                  <w:sz w:val="24"/>
                  <w:szCs w:val="24"/>
                  <w:u w:val="double"/>
                </w:rPr>
              </m:ctrlPr>
            </m:dPr>
            <m:e>
              <m:acc>
                <m:accPr>
                  <m:chr m:val="̅"/>
                  <m:ctrlPr>
                    <w:rPr>
                      <w:rFonts w:ascii="Cambria Math" w:eastAsiaTheme="minorEastAsia" w:hAnsi="Cambria Math"/>
                      <w:i/>
                      <w:sz w:val="24"/>
                      <w:szCs w:val="24"/>
                      <w:u w:val="double"/>
                    </w:rPr>
                  </m:ctrlPr>
                </m:accPr>
                <m:e>
                  <m:r>
                    <w:rPr>
                      <w:rFonts w:ascii="Cambria Math" w:eastAsiaTheme="minorEastAsia" w:hAnsi="Cambria Math"/>
                      <w:sz w:val="24"/>
                      <w:szCs w:val="24"/>
                      <w:u w:val="double"/>
                    </w:rPr>
                    <m:t>X</m:t>
                  </m:r>
                </m:e>
              </m:acc>
              <m:r>
                <w:rPr>
                  <w:rFonts w:ascii="Cambria Math" w:eastAsiaTheme="minorEastAsia" w:hAnsi="Cambria Math"/>
                  <w:sz w:val="24"/>
                  <w:szCs w:val="24"/>
                  <w:u w:val="double"/>
                </w:rPr>
                <m:t>≤55.243</m:t>
              </m:r>
            </m:e>
          </m:d>
          <m:r>
            <w:rPr>
              <w:rFonts w:ascii="Cambria Math" w:eastAsiaTheme="minorEastAsia" w:hAnsi="Cambria Math"/>
              <w:sz w:val="24"/>
              <w:szCs w:val="24"/>
              <w:u w:val="double"/>
            </w:rPr>
            <m:t>=0.0499</m:t>
          </m:r>
        </m:oMath>
      </m:oMathPara>
    </w:p>
    <w:p w14:paraId="25A89571" w14:textId="77777777" w:rsidR="00175723" w:rsidRPr="00175723" w:rsidRDefault="00175723" w:rsidP="00431E7A">
      <w:pPr>
        <w:tabs>
          <w:tab w:val="left" w:pos="1620"/>
        </w:tabs>
        <w:rPr>
          <w:rFonts w:eastAsiaTheme="minorEastAsia"/>
          <w:sz w:val="24"/>
          <w:szCs w:val="24"/>
        </w:rPr>
      </w:pPr>
    </w:p>
    <w:sectPr w:rsidR="00175723" w:rsidRPr="00175723">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6214A5" w14:textId="77777777" w:rsidR="00B409E4" w:rsidRDefault="00B409E4" w:rsidP="00E77B74">
      <w:pPr>
        <w:spacing w:after="0" w:line="240" w:lineRule="auto"/>
      </w:pPr>
      <w:r>
        <w:separator/>
      </w:r>
    </w:p>
  </w:endnote>
  <w:endnote w:type="continuationSeparator" w:id="0">
    <w:p w14:paraId="5AC22CD4" w14:textId="77777777" w:rsidR="00B409E4" w:rsidRDefault="00B409E4" w:rsidP="00E77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767402"/>
      <w:docPartObj>
        <w:docPartGallery w:val="Page Numbers (Bottom of Page)"/>
        <w:docPartUnique/>
      </w:docPartObj>
    </w:sdtPr>
    <w:sdtEndPr/>
    <w:sdtContent>
      <w:p w14:paraId="46D1CA78" w14:textId="3D2CDEF6" w:rsidR="00E77B74" w:rsidRDefault="00E77B74">
        <w:pPr>
          <w:pStyle w:val="Bunntekst"/>
        </w:pPr>
        <w:r>
          <w:fldChar w:fldCharType="begin"/>
        </w:r>
        <w:r>
          <w:instrText>PAGE   \* MERGEFORMAT</w:instrText>
        </w:r>
        <w:r>
          <w:fldChar w:fldCharType="separate"/>
        </w:r>
        <w:r>
          <w:t>2</w:t>
        </w:r>
        <w:r>
          <w:fldChar w:fldCharType="end"/>
        </w:r>
      </w:p>
    </w:sdtContent>
  </w:sdt>
  <w:p w14:paraId="1F45D56A" w14:textId="77777777" w:rsidR="00E77B74" w:rsidRDefault="00E77B74">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AC7F6" w14:textId="77777777" w:rsidR="00B409E4" w:rsidRDefault="00B409E4" w:rsidP="00E77B74">
      <w:pPr>
        <w:spacing w:after="0" w:line="240" w:lineRule="auto"/>
      </w:pPr>
      <w:r>
        <w:separator/>
      </w:r>
    </w:p>
  </w:footnote>
  <w:footnote w:type="continuationSeparator" w:id="0">
    <w:p w14:paraId="0EC961EB" w14:textId="77777777" w:rsidR="00B409E4" w:rsidRDefault="00B409E4" w:rsidP="00E77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7553F" w14:textId="1565F122" w:rsidR="00E77B74" w:rsidRDefault="00E77B74">
    <w:pPr>
      <w:pStyle w:val="Topptekst"/>
    </w:pPr>
    <w:r>
      <w:t>Dato: 26.05.2021</w:t>
    </w:r>
    <w:r>
      <w:ptab w:relativeTo="margin" w:alignment="center" w:leader="none"/>
    </w:r>
    <w:r>
      <w:t>Fagkode: REA3028</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483F5B"/>
    <w:multiLevelType w:val="hybridMultilevel"/>
    <w:tmpl w:val="0910229E"/>
    <w:lvl w:ilvl="0" w:tplc="4C944524">
      <w:start w:val="1"/>
      <w:numFmt w:val="lowerLetter"/>
      <w:lvlText w:val="%1)"/>
      <w:lvlJc w:val="left"/>
      <w:pPr>
        <w:ind w:left="720" w:hanging="360"/>
      </w:pPr>
      <w:rPr>
        <w:rFonts w:hint="default"/>
        <w:b/>
        <w:bCs/>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3EF907BB"/>
    <w:multiLevelType w:val="hybridMultilevel"/>
    <w:tmpl w:val="1F402386"/>
    <w:lvl w:ilvl="0" w:tplc="9D3EDF0A">
      <w:start w:val="1"/>
      <w:numFmt w:val="lowerLetter"/>
      <w:lvlText w:val="%1)"/>
      <w:lvlJc w:val="left"/>
      <w:pPr>
        <w:ind w:left="2340" w:hanging="360"/>
      </w:pPr>
      <w:rPr>
        <w:rFonts w:hint="default"/>
      </w:rPr>
    </w:lvl>
    <w:lvl w:ilvl="1" w:tplc="04140019" w:tentative="1">
      <w:start w:val="1"/>
      <w:numFmt w:val="lowerLetter"/>
      <w:lvlText w:val="%2."/>
      <w:lvlJc w:val="left"/>
      <w:pPr>
        <w:ind w:left="3060" w:hanging="360"/>
      </w:pPr>
    </w:lvl>
    <w:lvl w:ilvl="2" w:tplc="0414001B" w:tentative="1">
      <w:start w:val="1"/>
      <w:numFmt w:val="lowerRoman"/>
      <w:lvlText w:val="%3."/>
      <w:lvlJc w:val="right"/>
      <w:pPr>
        <w:ind w:left="3780" w:hanging="180"/>
      </w:pPr>
    </w:lvl>
    <w:lvl w:ilvl="3" w:tplc="0414000F" w:tentative="1">
      <w:start w:val="1"/>
      <w:numFmt w:val="decimal"/>
      <w:lvlText w:val="%4."/>
      <w:lvlJc w:val="left"/>
      <w:pPr>
        <w:ind w:left="4500" w:hanging="360"/>
      </w:pPr>
    </w:lvl>
    <w:lvl w:ilvl="4" w:tplc="04140019" w:tentative="1">
      <w:start w:val="1"/>
      <w:numFmt w:val="lowerLetter"/>
      <w:lvlText w:val="%5."/>
      <w:lvlJc w:val="left"/>
      <w:pPr>
        <w:ind w:left="5220" w:hanging="360"/>
      </w:pPr>
    </w:lvl>
    <w:lvl w:ilvl="5" w:tplc="0414001B" w:tentative="1">
      <w:start w:val="1"/>
      <w:numFmt w:val="lowerRoman"/>
      <w:lvlText w:val="%6."/>
      <w:lvlJc w:val="right"/>
      <w:pPr>
        <w:ind w:left="5940" w:hanging="180"/>
      </w:pPr>
    </w:lvl>
    <w:lvl w:ilvl="6" w:tplc="0414000F" w:tentative="1">
      <w:start w:val="1"/>
      <w:numFmt w:val="decimal"/>
      <w:lvlText w:val="%7."/>
      <w:lvlJc w:val="left"/>
      <w:pPr>
        <w:ind w:left="6660" w:hanging="360"/>
      </w:pPr>
    </w:lvl>
    <w:lvl w:ilvl="7" w:tplc="04140019" w:tentative="1">
      <w:start w:val="1"/>
      <w:numFmt w:val="lowerLetter"/>
      <w:lvlText w:val="%8."/>
      <w:lvlJc w:val="left"/>
      <w:pPr>
        <w:ind w:left="7380" w:hanging="360"/>
      </w:pPr>
    </w:lvl>
    <w:lvl w:ilvl="8" w:tplc="0414001B" w:tentative="1">
      <w:start w:val="1"/>
      <w:numFmt w:val="lowerRoman"/>
      <w:lvlText w:val="%9."/>
      <w:lvlJc w:val="right"/>
      <w:pPr>
        <w:ind w:left="8100" w:hanging="180"/>
      </w:pPr>
    </w:lvl>
  </w:abstractNum>
  <w:abstractNum w:abstractNumId="2" w15:restartNumberingAfterBreak="0">
    <w:nsid w:val="55E62325"/>
    <w:multiLevelType w:val="hybridMultilevel"/>
    <w:tmpl w:val="2F427438"/>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59E90664"/>
    <w:multiLevelType w:val="hybridMultilevel"/>
    <w:tmpl w:val="6C42BB2E"/>
    <w:lvl w:ilvl="0" w:tplc="987A2388">
      <w:start w:val="1"/>
      <w:numFmt w:val="lowerLetter"/>
      <w:lvlText w:val="%1)"/>
      <w:lvlJc w:val="left"/>
      <w:pPr>
        <w:ind w:left="1980" w:hanging="360"/>
      </w:pPr>
      <w:rPr>
        <w:rFonts w:hint="default"/>
      </w:rPr>
    </w:lvl>
    <w:lvl w:ilvl="1" w:tplc="04140019" w:tentative="1">
      <w:start w:val="1"/>
      <w:numFmt w:val="lowerLetter"/>
      <w:lvlText w:val="%2."/>
      <w:lvlJc w:val="left"/>
      <w:pPr>
        <w:ind w:left="2700" w:hanging="360"/>
      </w:pPr>
    </w:lvl>
    <w:lvl w:ilvl="2" w:tplc="0414001B" w:tentative="1">
      <w:start w:val="1"/>
      <w:numFmt w:val="lowerRoman"/>
      <w:lvlText w:val="%3."/>
      <w:lvlJc w:val="right"/>
      <w:pPr>
        <w:ind w:left="3420" w:hanging="180"/>
      </w:pPr>
    </w:lvl>
    <w:lvl w:ilvl="3" w:tplc="0414000F" w:tentative="1">
      <w:start w:val="1"/>
      <w:numFmt w:val="decimal"/>
      <w:lvlText w:val="%4."/>
      <w:lvlJc w:val="left"/>
      <w:pPr>
        <w:ind w:left="4140" w:hanging="360"/>
      </w:pPr>
    </w:lvl>
    <w:lvl w:ilvl="4" w:tplc="04140019" w:tentative="1">
      <w:start w:val="1"/>
      <w:numFmt w:val="lowerLetter"/>
      <w:lvlText w:val="%5."/>
      <w:lvlJc w:val="left"/>
      <w:pPr>
        <w:ind w:left="4860" w:hanging="360"/>
      </w:pPr>
    </w:lvl>
    <w:lvl w:ilvl="5" w:tplc="0414001B" w:tentative="1">
      <w:start w:val="1"/>
      <w:numFmt w:val="lowerRoman"/>
      <w:lvlText w:val="%6."/>
      <w:lvlJc w:val="right"/>
      <w:pPr>
        <w:ind w:left="5580" w:hanging="180"/>
      </w:pPr>
    </w:lvl>
    <w:lvl w:ilvl="6" w:tplc="0414000F" w:tentative="1">
      <w:start w:val="1"/>
      <w:numFmt w:val="decimal"/>
      <w:lvlText w:val="%7."/>
      <w:lvlJc w:val="left"/>
      <w:pPr>
        <w:ind w:left="6300" w:hanging="360"/>
      </w:pPr>
    </w:lvl>
    <w:lvl w:ilvl="7" w:tplc="04140019" w:tentative="1">
      <w:start w:val="1"/>
      <w:numFmt w:val="lowerLetter"/>
      <w:lvlText w:val="%8."/>
      <w:lvlJc w:val="left"/>
      <w:pPr>
        <w:ind w:left="7020" w:hanging="360"/>
      </w:pPr>
    </w:lvl>
    <w:lvl w:ilvl="8" w:tplc="0414001B" w:tentative="1">
      <w:start w:val="1"/>
      <w:numFmt w:val="lowerRoman"/>
      <w:lvlText w:val="%9."/>
      <w:lvlJc w:val="right"/>
      <w:pPr>
        <w:ind w:left="7740" w:hanging="180"/>
      </w:pPr>
    </w:lvl>
  </w:abstractNum>
  <w:abstractNum w:abstractNumId="4" w15:restartNumberingAfterBreak="0">
    <w:nsid w:val="655D7516"/>
    <w:multiLevelType w:val="hybridMultilevel"/>
    <w:tmpl w:val="81BC869E"/>
    <w:lvl w:ilvl="0" w:tplc="FD9859FE">
      <w:start w:val="1"/>
      <w:numFmt w:val="lowerLetter"/>
      <w:lvlText w:val="%1)"/>
      <w:lvlJc w:val="left"/>
      <w:pPr>
        <w:ind w:left="1068" w:hanging="360"/>
      </w:pPr>
      <w:rPr>
        <w:rFonts w:hint="default"/>
        <w:b/>
        <w:bCs/>
      </w:r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5" w15:restartNumberingAfterBreak="0">
    <w:nsid w:val="75A80727"/>
    <w:multiLevelType w:val="hybridMultilevel"/>
    <w:tmpl w:val="A9967428"/>
    <w:lvl w:ilvl="0" w:tplc="98E875B8">
      <w:start w:val="1"/>
      <w:numFmt w:val="upperLetter"/>
      <w:lvlText w:val="%1)"/>
      <w:lvlJc w:val="left"/>
      <w:pPr>
        <w:ind w:left="2700" w:hanging="360"/>
      </w:pPr>
      <w:rPr>
        <w:rFonts w:hint="default"/>
      </w:rPr>
    </w:lvl>
    <w:lvl w:ilvl="1" w:tplc="04140019" w:tentative="1">
      <w:start w:val="1"/>
      <w:numFmt w:val="lowerLetter"/>
      <w:lvlText w:val="%2."/>
      <w:lvlJc w:val="left"/>
      <w:pPr>
        <w:ind w:left="3420" w:hanging="360"/>
      </w:pPr>
    </w:lvl>
    <w:lvl w:ilvl="2" w:tplc="0414001B" w:tentative="1">
      <w:start w:val="1"/>
      <w:numFmt w:val="lowerRoman"/>
      <w:lvlText w:val="%3."/>
      <w:lvlJc w:val="right"/>
      <w:pPr>
        <w:ind w:left="4140" w:hanging="180"/>
      </w:pPr>
    </w:lvl>
    <w:lvl w:ilvl="3" w:tplc="0414000F" w:tentative="1">
      <w:start w:val="1"/>
      <w:numFmt w:val="decimal"/>
      <w:lvlText w:val="%4."/>
      <w:lvlJc w:val="left"/>
      <w:pPr>
        <w:ind w:left="4860" w:hanging="360"/>
      </w:pPr>
    </w:lvl>
    <w:lvl w:ilvl="4" w:tplc="04140019" w:tentative="1">
      <w:start w:val="1"/>
      <w:numFmt w:val="lowerLetter"/>
      <w:lvlText w:val="%5."/>
      <w:lvlJc w:val="left"/>
      <w:pPr>
        <w:ind w:left="5580" w:hanging="360"/>
      </w:pPr>
    </w:lvl>
    <w:lvl w:ilvl="5" w:tplc="0414001B" w:tentative="1">
      <w:start w:val="1"/>
      <w:numFmt w:val="lowerRoman"/>
      <w:lvlText w:val="%6."/>
      <w:lvlJc w:val="right"/>
      <w:pPr>
        <w:ind w:left="6300" w:hanging="180"/>
      </w:pPr>
    </w:lvl>
    <w:lvl w:ilvl="6" w:tplc="0414000F" w:tentative="1">
      <w:start w:val="1"/>
      <w:numFmt w:val="decimal"/>
      <w:lvlText w:val="%7."/>
      <w:lvlJc w:val="left"/>
      <w:pPr>
        <w:ind w:left="7020" w:hanging="360"/>
      </w:pPr>
    </w:lvl>
    <w:lvl w:ilvl="7" w:tplc="04140019" w:tentative="1">
      <w:start w:val="1"/>
      <w:numFmt w:val="lowerLetter"/>
      <w:lvlText w:val="%8."/>
      <w:lvlJc w:val="left"/>
      <w:pPr>
        <w:ind w:left="7740" w:hanging="360"/>
      </w:pPr>
    </w:lvl>
    <w:lvl w:ilvl="8" w:tplc="0414001B" w:tentative="1">
      <w:start w:val="1"/>
      <w:numFmt w:val="lowerRoman"/>
      <w:lvlText w:val="%9."/>
      <w:lvlJc w:val="right"/>
      <w:pPr>
        <w:ind w:left="8460" w:hanging="180"/>
      </w:pPr>
    </w:lvl>
  </w:abstractNum>
  <w:abstractNum w:abstractNumId="6" w15:restartNumberingAfterBreak="0">
    <w:nsid w:val="7A5C70C4"/>
    <w:multiLevelType w:val="hybridMultilevel"/>
    <w:tmpl w:val="C9C66F2E"/>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B74"/>
    <w:rsid w:val="000C55B1"/>
    <w:rsid w:val="000D7E49"/>
    <w:rsid w:val="00175723"/>
    <w:rsid w:val="00247A3C"/>
    <w:rsid w:val="00431E7A"/>
    <w:rsid w:val="006C6F77"/>
    <w:rsid w:val="0075357E"/>
    <w:rsid w:val="008F0008"/>
    <w:rsid w:val="009D0C63"/>
    <w:rsid w:val="009D38AE"/>
    <w:rsid w:val="00B409E4"/>
    <w:rsid w:val="00CF7362"/>
    <w:rsid w:val="00D82C74"/>
    <w:rsid w:val="00E24F9A"/>
    <w:rsid w:val="00E77B7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291D4"/>
  <w15:chartTrackingRefBased/>
  <w15:docId w15:val="{A0D8BD0D-EB89-4A4C-BC22-72E1D5C06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E77B74"/>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E77B74"/>
  </w:style>
  <w:style w:type="paragraph" w:styleId="Bunntekst">
    <w:name w:val="footer"/>
    <w:basedOn w:val="Normal"/>
    <w:link w:val="BunntekstTegn"/>
    <w:uiPriority w:val="99"/>
    <w:unhideWhenUsed/>
    <w:rsid w:val="00E77B74"/>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E77B74"/>
  </w:style>
  <w:style w:type="paragraph" w:styleId="Listeavsnitt">
    <w:name w:val="List Paragraph"/>
    <w:basedOn w:val="Normal"/>
    <w:uiPriority w:val="34"/>
    <w:qFormat/>
    <w:rsid w:val="00E77B74"/>
    <w:pPr>
      <w:ind w:left="720"/>
      <w:contextualSpacing/>
    </w:pPr>
  </w:style>
  <w:style w:type="character" w:styleId="Plassholdertekst">
    <w:name w:val="Placeholder Text"/>
    <w:basedOn w:val="Standardskriftforavsnitt"/>
    <w:uiPriority w:val="99"/>
    <w:semiHidden/>
    <w:rsid w:val="00E77B7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560</Words>
  <Characters>2973</Characters>
  <Application>Microsoft Office Word</Application>
  <DocSecurity>0</DocSecurity>
  <Lines>24</Lines>
  <Paragraphs>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Mathias</cp:lastModifiedBy>
  <cp:revision>2</cp:revision>
  <dcterms:created xsi:type="dcterms:W3CDTF">2021-05-28T14:39:00Z</dcterms:created>
  <dcterms:modified xsi:type="dcterms:W3CDTF">2021-05-28T14:39:00Z</dcterms:modified>
</cp:coreProperties>
</file>